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6380" w14:textId="77777777"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Fakultní nemocnice Olomouc</w:t>
      </w:r>
    </w:p>
    <w:p w14:paraId="20201632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Laboratoře Ústavu lékařské genetiky</w:t>
      </w:r>
    </w:p>
    <w:p w14:paraId="0A0036D6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8247</w:t>
      </w:r>
    </w:p>
    <w:p w14:paraId="45446BD6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55666C">
        <w:t>587</w:t>
      </w:r>
      <w:r w:rsidR="00525FC7" w:rsidRPr="00D75D93">
        <w:rPr>
          <w:szCs w:val="24"/>
        </w:rPr>
        <w:t>/202</w:t>
      </w:r>
      <w:r w:rsidR="00CF1B16">
        <w:rPr>
          <w:szCs w:val="24"/>
        </w:rPr>
        <w:t>4</w:t>
      </w:r>
    </w:p>
    <w:p w14:paraId="6CE9BE24" w14:textId="77777777"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ed. </w:t>
      </w:r>
      <w:r w:rsidR="00CF1B16">
        <w:t>3</w:t>
      </w:r>
      <w:r w:rsidR="00525FC7" w:rsidRPr="00D75D93">
        <w:t>:20</w:t>
      </w:r>
      <w:r w:rsidR="00CF1B16">
        <w:t>2</w:t>
      </w:r>
      <w:r w:rsidR="00525FC7" w:rsidRPr="00D75D93">
        <w:t xml:space="preserve">3 </w:t>
      </w:r>
    </w:p>
    <w:p w14:paraId="5E305D44" w14:textId="5F33AFE8"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EE7471">
        <w:rPr>
          <w:color w:val="FF0000"/>
        </w:rPr>
        <w:t>12</w:t>
      </w:r>
      <w:r w:rsidR="006F29F4">
        <w:rPr>
          <w:color w:val="FF0000"/>
        </w:rPr>
        <w:t>.</w:t>
      </w:r>
      <w:r w:rsidR="00F95322">
        <w:rPr>
          <w:color w:val="FF0000"/>
        </w:rPr>
        <w:t>8</w:t>
      </w:r>
      <w:r w:rsidR="00E47A57" w:rsidRPr="00E47A57">
        <w:rPr>
          <w:color w:val="FF0000"/>
        </w:rPr>
        <w:t>.2025</w:t>
      </w:r>
    </w:p>
    <w:p w14:paraId="0076F304" w14:textId="77777777"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6E5596D9" w14:textId="77777777"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537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701"/>
        <w:gridCol w:w="2693"/>
        <w:gridCol w:w="1985"/>
        <w:gridCol w:w="992"/>
      </w:tblGrid>
      <w:tr w:rsidR="00CF1B16" w:rsidRPr="00D42890" w14:paraId="1EC8A6BA" w14:textId="77777777" w:rsidTr="00324C17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88FE17" w14:textId="77777777" w:rsidR="00CF1B16" w:rsidRDefault="00CF1B16" w:rsidP="00324C17">
            <w:pPr>
              <w:jc w:val="center"/>
            </w:pPr>
            <w:proofErr w:type="spellStart"/>
            <w:r w:rsidRPr="00D42890"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76889616" w14:textId="77777777" w:rsidR="00CF1B16" w:rsidRDefault="00CF1B16" w:rsidP="00324C17">
            <w:pPr>
              <w:jc w:val="center"/>
            </w:pPr>
            <w:r w:rsidRPr="00D42890">
              <w:rPr>
                <w:b/>
                <w:sz w:val="18"/>
              </w:rPr>
              <w:t>Analyt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0F2D31C" w14:textId="77777777" w:rsidR="00CF1B16" w:rsidRPr="00A718B4" w:rsidRDefault="00CF1B16" w:rsidP="00324C17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2E99C299" w14:textId="77777777" w:rsidR="00CF1B16" w:rsidRPr="00D42890" w:rsidRDefault="00CF1B16" w:rsidP="00324C17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BCB30EF" w14:textId="77777777" w:rsidR="00CF1B16" w:rsidRPr="00D42890" w:rsidRDefault="00CF1B16" w:rsidP="00324C17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13A5C" w14:textId="77777777" w:rsidR="00CF1B16" w:rsidRPr="00D42890" w:rsidRDefault="00CF1B16" w:rsidP="00324C1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CF1B16" w:rsidRPr="00F55F2A" w14:paraId="29DE16B1" w14:textId="77777777" w:rsidTr="00324C17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B0F61B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E4365D" w:rsidRPr="00E4365D" w14:paraId="274AAF7C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48195692" w14:textId="77777777" w:rsidR="00CF1B16" w:rsidRPr="00E4365D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0F1B09D1" w14:textId="77777777" w:rsidR="00CF1B16" w:rsidRPr="00E4365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Vyšetření konstitučního karyotypu</w:t>
            </w:r>
          </w:p>
        </w:tc>
        <w:tc>
          <w:tcPr>
            <w:tcW w:w="1701" w:type="dxa"/>
          </w:tcPr>
          <w:p w14:paraId="1B54442F" w14:textId="77777777" w:rsidR="00CF1B16" w:rsidRPr="00E4365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Konvenční cytogenetická analýza</w:t>
            </w:r>
          </w:p>
        </w:tc>
        <w:tc>
          <w:tcPr>
            <w:tcW w:w="2693" w:type="dxa"/>
          </w:tcPr>
          <w:p w14:paraId="0AC88DD4" w14:textId="77777777" w:rsidR="00CF1B16" w:rsidRPr="00E4365D" w:rsidRDefault="00CF1B16" w:rsidP="00324C17">
            <w:pPr>
              <w:spacing w:before="120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SOP-01-01, 2.vyd., v1;</w:t>
            </w:r>
          </w:p>
          <w:p w14:paraId="4AF5ADD2" w14:textId="77777777" w:rsidR="00CF1B16" w:rsidRPr="00E4365D" w:rsidRDefault="00CF1B16" w:rsidP="00324C17">
            <w:pPr>
              <w:spacing w:before="120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SOP-01-02, 2.vyd., v1;</w:t>
            </w:r>
          </w:p>
          <w:p w14:paraId="4E1A26C8" w14:textId="77777777" w:rsidR="00CF1B16" w:rsidRPr="00E4365D" w:rsidRDefault="00CF1B16" w:rsidP="00324C17">
            <w:pPr>
              <w:spacing w:before="120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 xml:space="preserve">Mikroskop </w:t>
            </w:r>
            <w:proofErr w:type="spellStart"/>
            <w:r w:rsidRPr="00E4365D">
              <w:rPr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985" w:type="dxa"/>
          </w:tcPr>
          <w:p w14:paraId="5C4EAA29" w14:textId="77777777" w:rsidR="00CF1B16" w:rsidRPr="00E4365D" w:rsidRDefault="00CF1B16" w:rsidP="00324C17">
            <w:pPr>
              <w:jc w:val="left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Choriová tkáň, plodová voda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0E2C920" w14:textId="77777777" w:rsidR="00CF1B16" w:rsidRPr="00E4365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E4365D">
              <w:rPr>
                <w:sz w:val="22"/>
                <w:szCs w:val="22"/>
              </w:rPr>
              <w:t>A, B</w:t>
            </w:r>
          </w:p>
        </w:tc>
      </w:tr>
      <w:tr w:rsidR="00CF1B16" w:rsidRPr="00F55F2A" w14:paraId="308385B8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773B003C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2D84F5FC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6076E">
              <w:rPr>
                <w:sz w:val="22"/>
                <w:szCs w:val="22"/>
              </w:rPr>
              <w:t>Vyšetření konstitučního karyotypu</w:t>
            </w:r>
          </w:p>
        </w:tc>
        <w:tc>
          <w:tcPr>
            <w:tcW w:w="1701" w:type="dxa"/>
          </w:tcPr>
          <w:p w14:paraId="60DD8582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6076E">
              <w:rPr>
                <w:sz w:val="22"/>
                <w:szCs w:val="22"/>
              </w:rPr>
              <w:t>Konvenční cytogenetická analýza</w:t>
            </w:r>
          </w:p>
        </w:tc>
        <w:tc>
          <w:tcPr>
            <w:tcW w:w="2693" w:type="dxa"/>
          </w:tcPr>
          <w:p w14:paraId="2D57B893" w14:textId="77777777" w:rsidR="00CF1B16" w:rsidRPr="008E173E" w:rsidRDefault="00CF1B16" w:rsidP="00324C17">
            <w:pPr>
              <w:spacing w:before="120"/>
              <w:rPr>
                <w:sz w:val="22"/>
                <w:szCs w:val="22"/>
              </w:rPr>
            </w:pPr>
            <w:r w:rsidRPr="008E173E">
              <w:rPr>
                <w:sz w:val="22"/>
                <w:szCs w:val="22"/>
              </w:rPr>
              <w:t xml:space="preserve">SOP-02-01, </w:t>
            </w:r>
            <w:r w:rsidR="00EF5549">
              <w:rPr>
                <w:sz w:val="22"/>
                <w:szCs w:val="22"/>
              </w:rPr>
              <w:t>3</w:t>
            </w:r>
            <w:r w:rsidRPr="008E173E">
              <w:rPr>
                <w:sz w:val="22"/>
                <w:szCs w:val="22"/>
              </w:rPr>
              <w:t>.vyd</w:t>
            </w:r>
            <w:r w:rsidR="00EF55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</w:t>
            </w:r>
          </w:p>
          <w:p w14:paraId="1950ABE8" w14:textId="77777777" w:rsidR="00CF1B16" w:rsidRPr="008E173E" w:rsidRDefault="00CF1B16" w:rsidP="00324C17">
            <w:pPr>
              <w:spacing w:before="120"/>
              <w:rPr>
                <w:sz w:val="22"/>
                <w:szCs w:val="22"/>
              </w:rPr>
            </w:pPr>
            <w:r w:rsidRPr="008E173E">
              <w:rPr>
                <w:sz w:val="22"/>
                <w:szCs w:val="22"/>
              </w:rPr>
              <w:t xml:space="preserve">Mikroskop </w:t>
            </w:r>
            <w:proofErr w:type="spellStart"/>
            <w:r w:rsidRPr="008E173E">
              <w:rPr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985" w:type="dxa"/>
          </w:tcPr>
          <w:p w14:paraId="46DFA837" w14:textId="77777777" w:rsidR="00CF1B16" w:rsidRPr="004207DA" w:rsidRDefault="00CF1B16" w:rsidP="00324C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Lymfocyty z periferní krve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D452405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CF1B16" w:rsidRPr="00F55F2A" w14:paraId="095E48D7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40ADBCA2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642A760E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6076E">
              <w:rPr>
                <w:sz w:val="22"/>
                <w:szCs w:val="22"/>
              </w:rPr>
              <w:t>Vyšetření konstitučních chromozomových aberací</w:t>
            </w:r>
          </w:p>
        </w:tc>
        <w:tc>
          <w:tcPr>
            <w:tcW w:w="1701" w:type="dxa"/>
          </w:tcPr>
          <w:p w14:paraId="4BFFE3CE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</w:t>
            </w:r>
          </w:p>
        </w:tc>
        <w:tc>
          <w:tcPr>
            <w:tcW w:w="2693" w:type="dxa"/>
          </w:tcPr>
          <w:p w14:paraId="32D3452E" w14:textId="77777777" w:rsidR="00CF1B16" w:rsidRPr="008E173E" w:rsidRDefault="00D13524" w:rsidP="00324C1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</w:t>
            </w:r>
            <w:r w:rsidR="00CF1B16" w:rsidRPr="008E173E">
              <w:rPr>
                <w:sz w:val="22"/>
                <w:szCs w:val="22"/>
              </w:rPr>
              <w:t>-01-05, 2.vyd., v1</w:t>
            </w:r>
            <w:r w:rsidR="00CF1B16">
              <w:rPr>
                <w:sz w:val="22"/>
                <w:szCs w:val="22"/>
              </w:rPr>
              <w:t>;</w:t>
            </w:r>
          </w:p>
          <w:p w14:paraId="6E11CC67" w14:textId="77777777" w:rsidR="00CF1B16" w:rsidRPr="008E173E" w:rsidRDefault="00CF1B16" w:rsidP="00324C17">
            <w:pPr>
              <w:spacing w:before="120"/>
              <w:rPr>
                <w:sz w:val="22"/>
                <w:szCs w:val="22"/>
              </w:rPr>
            </w:pPr>
            <w:r w:rsidRPr="008E173E">
              <w:rPr>
                <w:sz w:val="22"/>
                <w:szCs w:val="22"/>
              </w:rPr>
              <w:t xml:space="preserve">Mikroskop </w:t>
            </w:r>
            <w:proofErr w:type="spellStart"/>
            <w:r w:rsidRPr="008E173E">
              <w:rPr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985" w:type="dxa"/>
          </w:tcPr>
          <w:p w14:paraId="3BDB6B54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6076E">
              <w:rPr>
                <w:sz w:val="22"/>
                <w:szCs w:val="22"/>
              </w:rPr>
              <w:t>Periferní krev, bukální stěr, choriové klky, plodová voda, bioptická tkáň, spermie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BB13C2C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  <w:tr w:rsidR="00CF1B16" w:rsidRPr="005812C0" w14:paraId="710517D1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011D2678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56596C36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Neobsazeno</w:t>
            </w:r>
          </w:p>
        </w:tc>
        <w:tc>
          <w:tcPr>
            <w:tcW w:w="1701" w:type="dxa"/>
          </w:tcPr>
          <w:p w14:paraId="3F992A50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1F90412" w14:textId="77777777" w:rsidR="00CF1B16" w:rsidRPr="005812C0" w:rsidRDefault="00CF1B16" w:rsidP="00324C1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1E0B8A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0ADA7A5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CF1B16" w:rsidRPr="00F55F2A" w14:paraId="7A0E9006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6B6F9393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327D68E9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Vyšetření variant </w:t>
            </w:r>
            <w:r w:rsidRPr="000B049E">
              <w:rPr>
                <w:sz w:val="22"/>
                <w:szCs w:val="22"/>
              </w:rPr>
              <w:t>germinálního genomu</w:t>
            </w:r>
          </w:p>
        </w:tc>
        <w:tc>
          <w:tcPr>
            <w:tcW w:w="1701" w:type="dxa"/>
          </w:tcPr>
          <w:p w14:paraId="102E8BE3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Přímé sekvenování</w:t>
            </w:r>
          </w:p>
        </w:tc>
        <w:tc>
          <w:tcPr>
            <w:tcW w:w="2693" w:type="dxa"/>
          </w:tcPr>
          <w:p w14:paraId="64B943C0" w14:textId="77777777" w:rsidR="00CF1B16" w:rsidRPr="008E173E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E173E">
              <w:rPr>
                <w:sz w:val="22"/>
                <w:szCs w:val="22"/>
              </w:rPr>
              <w:t>SOP-03-32, 3.vyd., v2</w:t>
            </w:r>
            <w:r>
              <w:rPr>
                <w:sz w:val="22"/>
                <w:szCs w:val="22"/>
              </w:rPr>
              <w:t>;</w:t>
            </w:r>
          </w:p>
          <w:p w14:paraId="3269171C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PP-03-32-01, 2.vyd.;</w:t>
            </w:r>
          </w:p>
          <w:p w14:paraId="04A85867" w14:textId="6090FB25" w:rsidR="00CF1B16" w:rsidRPr="00DF5EAC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DF5EAC">
              <w:rPr>
                <w:sz w:val="22"/>
                <w:szCs w:val="22"/>
              </w:rPr>
              <w:t>Fm-L009-026-GEN-</w:t>
            </w:r>
            <w:proofErr w:type="gramStart"/>
            <w:r w:rsidRPr="00DF5EAC">
              <w:rPr>
                <w:sz w:val="22"/>
                <w:szCs w:val="22"/>
              </w:rPr>
              <w:t>057  PRIMERY</w:t>
            </w:r>
            <w:proofErr w:type="gramEnd"/>
            <w:r w:rsidRPr="00DF5EAC">
              <w:rPr>
                <w:sz w:val="22"/>
                <w:szCs w:val="22"/>
              </w:rPr>
              <w:t xml:space="preserve"> BANKA_</w:t>
            </w:r>
            <w:r w:rsidRPr="00E47A57">
              <w:rPr>
                <w:color w:val="FF0000"/>
                <w:sz w:val="22"/>
                <w:szCs w:val="22"/>
              </w:rPr>
              <w:t>v</w:t>
            </w:r>
            <w:r w:rsidR="00F95322">
              <w:rPr>
                <w:color w:val="FF0000"/>
                <w:sz w:val="22"/>
                <w:szCs w:val="22"/>
              </w:rPr>
              <w:t>20</w:t>
            </w:r>
            <w:r w:rsidR="00EE363A">
              <w:rPr>
                <w:sz w:val="22"/>
                <w:szCs w:val="22"/>
              </w:rPr>
              <w:t>;</w:t>
            </w:r>
          </w:p>
          <w:p w14:paraId="495428FB" w14:textId="77777777" w:rsidR="00CF1B16" w:rsidRPr="008E173E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E173E">
              <w:rPr>
                <w:sz w:val="22"/>
                <w:szCs w:val="22"/>
              </w:rPr>
              <w:t>Cycler</w:t>
            </w:r>
            <w:proofErr w:type="spellEnd"/>
            <w:r w:rsidRPr="008E173E">
              <w:rPr>
                <w:sz w:val="22"/>
                <w:szCs w:val="22"/>
              </w:rPr>
              <w:t xml:space="preserve"> C1000 Bio-Rad </w:t>
            </w:r>
            <w:proofErr w:type="spellStart"/>
            <w:r w:rsidRPr="008E173E">
              <w:rPr>
                <w:sz w:val="22"/>
                <w:szCs w:val="22"/>
              </w:rPr>
              <w:t>SeqStudio</w:t>
            </w:r>
            <w:proofErr w:type="spellEnd"/>
            <w:r w:rsidRPr="008E173E">
              <w:rPr>
                <w:sz w:val="22"/>
                <w:szCs w:val="22"/>
              </w:rPr>
              <w:t xml:space="preserve"> GENETIC ANALYZER;</w:t>
            </w:r>
          </w:p>
          <w:p w14:paraId="3CB4FC8D" w14:textId="77777777" w:rsidR="00CF1B16" w:rsidRPr="008E173E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E173E">
              <w:rPr>
                <w:sz w:val="22"/>
                <w:szCs w:val="22"/>
              </w:rPr>
              <w:t>AB 3130 GENETIC ANALYZER;</w:t>
            </w:r>
          </w:p>
        </w:tc>
        <w:tc>
          <w:tcPr>
            <w:tcW w:w="1985" w:type="dxa"/>
          </w:tcPr>
          <w:p w14:paraId="06497F20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734A2D">
              <w:rPr>
                <w:sz w:val="22"/>
                <w:szCs w:val="22"/>
              </w:rPr>
              <w:t xml:space="preserve">Biologický materiál obsahující </w:t>
            </w:r>
            <w:r>
              <w:rPr>
                <w:sz w:val="22"/>
                <w:szCs w:val="22"/>
              </w:rPr>
              <w:t xml:space="preserve">lidskou </w:t>
            </w:r>
            <w:r w:rsidRPr="00734A2D">
              <w:rPr>
                <w:sz w:val="22"/>
                <w:szCs w:val="22"/>
              </w:rPr>
              <w:t>nukleovou kyselinu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C9E9031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CF1B16" w:rsidRPr="00F55F2A" w14:paraId="5932C5F4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1BB8296C" w14:textId="77777777" w:rsidR="00CF1B16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</w:tcPr>
          <w:p w14:paraId="0319D5CD" w14:textId="77777777" w:rsidR="00CF1B16" w:rsidRPr="00A31E3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Vyšetření variant </w:t>
            </w:r>
            <w:r w:rsidRPr="000B049E">
              <w:rPr>
                <w:sz w:val="22"/>
                <w:szCs w:val="22"/>
              </w:rPr>
              <w:t>germinálního genomu</w:t>
            </w:r>
            <w:r w:rsidR="00A31E3D" w:rsidRPr="002D1320">
              <w:rPr>
                <w:sz w:val="22"/>
                <w:szCs w:val="22"/>
                <w:vertAlign w:val="superscript"/>
                <w:lang w:val="en-US"/>
              </w:rPr>
              <w:t>#</w:t>
            </w:r>
          </w:p>
        </w:tc>
        <w:tc>
          <w:tcPr>
            <w:tcW w:w="1701" w:type="dxa"/>
          </w:tcPr>
          <w:p w14:paraId="112BCA7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6F1A5F">
              <w:rPr>
                <w:sz w:val="22"/>
                <w:szCs w:val="22"/>
              </w:rPr>
              <w:t>NGS-MPS</w:t>
            </w:r>
          </w:p>
        </w:tc>
        <w:tc>
          <w:tcPr>
            <w:tcW w:w="2693" w:type="dxa"/>
          </w:tcPr>
          <w:p w14:paraId="58037C38" w14:textId="7DC1D47C" w:rsidR="00CF1B16" w:rsidRPr="00891406" w:rsidRDefault="00CF1B16" w:rsidP="00324C17">
            <w:pPr>
              <w:spacing w:before="120"/>
              <w:rPr>
                <w:sz w:val="22"/>
                <w:szCs w:val="22"/>
              </w:rPr>
            </w:pPr>
            <w:r w:rsidRPr="006A6736">
              <w:rPr>
                <w:sz w:val="22"/>
                <w:szCs w:val="22"/>
              </w:rPr>
              <w:t>SOP-03-</w:t>
            </w:r>
            <w:r w:rsidRPr="00FA264A">
              <w:rPr>
                <w:sz w:val="22"/>
                <w:szCs w:val="22"/>
              </w:rPr>
              <w:t>33, 4.vyd</w:t>
            </w:r>
            <w:r w:rsidRPr="00891406">
              <w:rPr>
                <w:sz w:val="22"/>
                <w:szCs w:val="22"/>
              </w:rPr>
              <w:t xml:space="preserve">.; </w:t>
            </w:r>
            <w:r w:rsidR="00E13547" w:rsidRPr="00F95322">
              <w:rPr>
                <w:color w:val="FF0000"/>
                <w:sz w:val="22"/>
                <w:szCs w:val="22"/>
              </w:rPr>
              <w:t>v</w:t>
            </w:r>
            <w:r w:rsidR="00F95322" w:rsidRPr="00F95322">
              <w:rPr>
                <w:color w:val="FF0000"/>
                <w:sz w:val="22"/>
                <w:szCs w:val="22"/>
              </w:rPr>
              <w:t>2</w:t>
            </w:r>
          </w:p>
          <w:p w14:paraId="18C14F48" w14:textId="77777777" w:rsidR="00CF1B16" w:rsidRPr="00891406" w:rsidRDefault="00CF1B16" w:rsidP="00324C17">
            <w:pPr>
              <w:spacing w:before="120"/>
              <w:rPr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 xml:space="preserve">PP-03-33-01, 1.vyd.; </w:t>
            </w:r>
          </w:p>
          <w:p w14:paraId="4B0B35F4" w14:textId="5586F044" w:rsidR="00CF1B16" w:rsidRPr="00EE7471" w:rsidRDefault="00CF1B16" w:rsidP="00324C17">
            <w:pPr>
              <w:spacing w:before="120"/>
              <w:rPr>
                <w:strike/>
                <w:color w:val="FF0000"/>
                <w:sz w:val="22"/>
                <w:szCs w:val="22"/>
              </w:rPr>
            </w:pPr>
            <w:r w:rsidRPr="00EE7471">
              <w:rPr>
                <w:strike/>
                <w:color w:val="FF0000"/>
                <w:sz w:val="22"/>
                <w:szCs w:val="22"/>
              </w:rPr>
              <w:t xml:space="preserve">PP-03-33-02, 3.vyd.; </w:t>
            </w:r>
          </w:p>
          <w:p w14:paraId="08219F58" w14:textId="5D23FDA9" w:rsidR="00CF1B16" w:rsidRPr="00891406" w:rsidRDefault="00CF1B16" w:rsidP="00324C17">
            <w:pPr>
              <w:spacing w:before="120"/>
              <w:rPr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>PP-03-33-03, 1.vyd.;</w:t>
            </w:r>
            <w:r w:rsidR="00E13547" w:rsidRPr="00891406">
              <w:rPr>
                <w:sz w:val="22"/>
                <w:szCs w:val="22"/>
              </w:rPr>
              <w:t xml:space="preserve"> </w:t>
            </w:r>
            <w:r w:rsidR="00E13547" w:rsidRPr="00D83385">
              <w:rPr>
                <w:sz w:val="22"/>
                <w:szCs w:val="22"/>
              </w:rPr>
              <w:t>v</w:t>
            </w:r>
            <w:r w:rsidR="00D83385" w:rsidRPr="00D83385">
              <w:rPr>
                <w:sz w:val="22"/>
                <w:szCs w:val="22"/>
              </w:rPr>
              <w:t>3</w:t>
            </w:r>
          </w:p>
          <w:p w14:paraId="0CEAB44F" w14:textId="0787B928" w:rsidR="00CF1B16" w:rsidRPr="00891406" w:rsidRDefault="00CF1B16" w:rsidP="00324C17">
            <w:pPr>
              <w:spacing w:before="120"/>
              <w:rPr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 xml:space="preserve">PP-03-33-04, </w:t>
            </w:r>
            <w:r w:rsidR="00EE7471" w:rsidRPr="00EE7471">
              <w:rPr>
                <w:color w:val="FF0000"/>
                <w:sz w:val="22"/>
                <w:szCs w:val="22"/>
              </w:rPr>
              <w:t>2</w:t>
            </w:r>
            <w:r w:rsidRPr="00EE7471">
              <w:rPr>
                <w:color w:val="FF0000"/>
                <w:sz w:val="22"/>
                <w:szCs w:val="22"/>
              </w:rPr>
              <w:t>.vyd.</w:t>
            </w:r>
            <w:r w:rsidRPr="00891406">
              <w:rPr>
                <w:sz w:val="22"/>
                <w:szCs w:val="22"/>
              </w:rPr>
              <w:t>;</w:t>
            </w:r>
          </w:p>
          <w:p w14:paraId="4FC3C254" w14:textId="2C3C8493" w:rsidR="00E13547" w:rsidRPr="00891406" w:rsidRDefault="00E13547" w:rsidP="00324C17">
            <w:pPr>
              <w:spacing w:before="120"/>
              <w:rPr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 xml:space="preserve">PP-03-33-05, </w:t>
            </w:r>
            <w:r w:rsidR="00EE7471" w:rsidRPr="00EE7471">
              <w:rPr>
                <w:color w:val="FF0000"/>
                <w:sz w:val="22"/>
                <w:szCs w:val="22"/>
              </w:rPr>
              <w:t>3</w:t>
            </w:r>
            <w:r w:rsidRPr="00EE7471">
              <w:rPr>
                <w:color w:val="FF0000"/>
                <w:sz w:val="22"/>
                <w:szCs w:val="22"/>
              </w:rPr>
              <w:t>.vyd.</w:t>
            </w:r>
            <w:r w:rsidR="00EE7471" w:rsidRPr="00EE7471">
              <w:rPr>
                <w:sz w:val="22"/>
                <w:szCs w:val="22"/>
              </w:rPr>
              <w:t>;</w:t>
            </w:r>
          </w:p>
          <w:p w14:paraId="2313FD2A" w14:textId="77777777" w:rsidR="00CF1B16" w:rsidRPr="0089140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91406">
              <w:rPr>
                <w:sz w:val="22"/>
                <w:szCs w:val="22"/>
              </w:rPr>
              <w:t>SurfSeq</w:t>
            </w:r>
            <w:proofErr w:type="spellEnd"/>
            <w:r w:rsidRPr="00891406">
              <w:rPr>
                <w:sz w:val="22"/>
                <w:szCs w:val="22"/>
              </w:rPr>
              <w:t xml:space="preserve"> 5000;</w:t>
            </w:r>
          </w:p>
          <w:p w14:paraId="50E3EC27" w14:textId="77777777" w:rsidR="00CF1B16" w:rsidRPr="0089140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>NextSeq2000;</w:t>
            </w:r>
            <w:bookmarkStart w:id="0" w:name="_GoBack"/>
            <w:bookmarkEnd w:id="0"/>
          </w:p>
          <w:p w14:paraId="5671639B" w14:textId="77777777" w:rsidR="00CF1B16" w:rsidRPr="0089140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91406">
              <w:rPr>
                <w:sz w:val="22"/>
                <w:szCs w:val="22"/>
              </w:rPr>
              <w:t>Varsone</w:t>
            </w:r>
            <w:proofErr w:type="spellEnd"/>
            <w:r w:rsidRPr="00891406">
              <w:rPr>
                <w:sz w:val="22"/>
                <w:szCs w:val="22"/>
              </w:rPr>
              <w:t xml:space="preserve"> </w:t>
            </w:r>
            <w:proofErr w:type="spellStart"/>
            <w:r w:rsidRPr="00891406">
              <w:rPr>
                <w:sz w:val="22"/>
                <w:szCs w:val="22"/>
              </w:rPr>
              <w:t>clinical</w:t>
            </w:r>
            <w:proofErr w:type="spellEnd"/>
            <w:r w:rsidRPr="00891406">
              <w:rPr>
                <w:sz w:val="22"/>
                <w:szCs w:val="22"/>
              </w:rPr>
              <w:t xml:space="preserve"> 12.5.0</w:t>
            </w:r>
          </w:p>
          <w:p w14:paraId="57071B42" w14:textId="77777777" w:rsidR="009B3EB0" w:rsidRPr="00891406" w:rsidRDefault="009B3EB0" w:rsidP="009B3EB0">
            <w:pPr>
              <w:spacing w:before="120"/>
              <w:rPr>
                <w:sz w:val="22"/>
                <w:szCs w:val="22"/>
              </w:rPr>
            </w:pPr>
            <w:proofErr w:type="spellStart"/>
            <w:r w:rsidRPr="00891406">
              <w:rPr>
                <w:sz w:val="22"/>
                <w:szCs w:val="22"/>
              </w:rPr>
              <w:t>NextGene</w:t>
            </w:r>
            <w:proofErr w:type="spellEnd"/>
            <w:r w:rsidRPr="00891406">
              <w:rPr>
                <w:sz w:val="22"/>
                <w:szCs w:val="22"/>
              </w:rPr>
              <w:t xml:space="preserve"> (</w:t>
            </w:r>
            <w:proofErr w:type="spellStart"/>
            <w:r w:rsidRPr="00891406">
              <w:rPr>
                <w:sz w:val="22"/>
                <w:szCs w:val="22"/>
              </w:rPr>
              <w:t>SoftGenetics</w:t>
            </w:r>
            <w:proofErr w:type="spellEnd"/>
            <w:r w:rsidRPr="00891406">
              <w:rPr>
                <w:sz w:val="22"/>
                <w:szCs w:val="22"/>
              </w:rPr>
              <w:t xml:space="preserve">) </w:t>
            </w:r>
          </w:p>
          <w:p w14:paraId="52E78156" w14:textId="46AD86AC" w:rsidR="009B3EB0" w:rsidRPr="006A6736" w:rsidRDefault="009B3EB0" w:rsidP="009B3EB0">
            <w:pPr>
              <w:spacing w:before="120"/>
              <w:rPr>
                <w:strike/>
                <w:sz w:val="22"/>
                <w:szCs w:val="22"/>
              </w:rPr>
            </w:pPr>
            <w:r w:rsidRPr="00891406">
              <w:rPr>
                <w:sz w:val="22"/>
                <w:szCs w:val="22"/>
              </w:rPr>
              <w:t>Franklin (</w:t>
            </w:r>
            <w:proofErr w:type="spellStart"/>
            <w:r w:rsidRPr="00891406">
              <w:rPr>
                <w:sz w:val="22"/>
                <w:szCs w:val="22"/>
              </w:rPr>
              <w:t>Genoox</w:t>
            </w:r>
            <w:proofErr w:type="spellEnd"/>
            <w:r w:rsidRPr="00891406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659B309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734A2D">
              <w:rPr>
                <w:sz w:val="22"/>
                <w:szCs w:val="22"/>
              </w:rPr>
              <w:t xml:space="preserve">Biologický materiál obsahující </w:t>
            </w:r>
            <w:r>
              <w:rPr>
                <w:sz w:val="22"/>
                <w:szCs w:val="22"/>
              </w:rPr>
              <w:t xml:space="preserve">lidskou </w:t>
            </w:r>
            <w:r w:rsidRPr="00734A2D">
              <w:rPr>
                <w:sz w:val="22"/>
                <w:szCs w:val="22"/>
              </w:rPr>
              <w:t>nukleovou kyselinu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A361E3D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CF1B16" w:rsidRPr="00F55F2A" w14:paraId="4660D21C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0BE0F989" w14:textId="77777777" w:rsidR="00CF1B16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50D1B2B8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Vyšetření variant </w:t>
            </w:r>
            <w:r w:rsidRPr="000B049E">
              <w:rPr>
                <w:sz w:val="22"/>
                <w:szCs w:val="22"/>
              </w:rPr>
              <w:t>germinálního genomu</w:t>
            </w:r>
          </w:p>
        </w:tc>
        <w:tc>
          <w:tcPr>
            <w:tcW w:w="1701" w:type="dxa"/>
          </w:tcPr>
          <w:p w14:paraId="17C20E4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MLPA</w:t>
            </w:r>
          </w:p>
        </w:tc>
        <w:tc>
          <w:tcPr>
            <w:tcW w:w="2693" w:type="dxa"/>
          </w:tcPr>
          <w:p w14:paraId="0AAB17BC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SOP-03-34, 3.vyd.</w:t>
            </w:r>
            <w:r>
              <w:rPr>
                <w:sz w:val="22"/>
                <w:szCs w:val="22"/>
              </w:rPr>
              <w:t>,</w:t>
            </w:r>
            <w:r w:rsidRPr="00FA264A">
              <w:rPr>
                <w:sz w:val="22"/>
                <w:szCs w:val="22"/>
              </w:rPr>
              <w:t xml:space="preserve"> v2</w:t>
            </w:r>
            <w:r>
              <w:rPr>
                <w:sz w:val="22"/>
                <w:szCs w:val="22"/>
              </w:rPr>
              <w:t>;</w:t>
            </w:r>
          </w:p>
          <w:p w14:paraId="60BA3B85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PP-03-34-01, 2.vyd.</w:t>
            </w:r>
            <w:r>
              <w:rPr>
                <w:sz w:val="22"/>
                <w:szCs w:val="22"/>
              </w:rPr>
              <w:t>,</w:t>
            </w:r>
            <w:r w:rsidRPr="00FA264A">
              <w:rPr>
                <w:sz w:val="22"/>
                <w:szCs w:val="22"/>
              </w:rPr>
              <w:t xml:space="preserve"> v2</w:t>
            </w:r>
            <w:r>
              <w:rPr>
                <w:sz w:val="22"/>
                <w:szCs w:val="22"/>
              </w:rPr>
              <w:t>;</w:t>
            </w:r>
          </w:p>
          <w:p w14:paraId="638A4E4E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 xml:space="preserve">PP-03-34-02, 1.vyd.; </w:t>
            </w:r>
          </w:p>
          <w:p w14:paraId="4BEB033E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PP-03-34-03, 2.vyd.;</w:t>
            </w:r>
          </w:p>
          <w:p w14:paraId="11E83380" w14:textId="4BDCE058" w:rsidR="00CF1B16" w:rsidRPr="00FA264A" w:rsidRDefault="00CF1B16" w:rsidP="00324C17">
            <w:pPr>
              <w:ind w:right="261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Fm-L009-</w:t>
            </w:r>
            <w:proofErr w:type="gramStart"/>
            <w:r w:rsidRPr="00FA264A">
              <w:rPr>
                <w:sz w:val="22"/>
                <w:szCs w:val="22"/>
              </w:rPr>
              <w:t>026-GEN</w:t>
            </w:r>
            <w:proofErr w:type="gramEnd"/>
            <w:r w:rsidRPr="00FA264A">
              <w:rPr>
                <w:sz w:val="22"/>
                <w:szCs w:val="22"/>
              </w:rPr>
              <w:t>-046 Seznam SALSA MLPA probemixů_</w:t>
            </w:r>
            <w:r w:rsidRPr="00F95322">
              <w:rPr>
                <w:color w:val="FF0000"/>
                <w:sz w:val="22"/>
                <w:szCs w:val="22"/>
              </w:rPr>
              <w:t>v</w:t>
            </w:r>
            <w:r w:rsidR="00F95322" w:rsidRPr="00F95322">
              <w:rPr>
                <w:color w:val="FF000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</w:p>
          <w:p w14:paraId="140C5E0A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FA264A">
              <w:rPr>
                <w:sz w:val="22"/>
                <w:szCs w:val="22"/>
              </w:rPr>
              <w:t>Cycler</w:t>
            </w:r>
            <w:proofErr w:type="spellEnd"/>
            <w:r w:rsidRPr="00FA264A">
              <w:rPr>
                <w:sz w:val="22"/>
                <w:szCs w:val="22"/>
              </w:rPr>
              <w:t xml:space="preserve"> C1000 Bio-Rad </w:t>
            </w:r>
            <w:proofErr w:type="spellStart"/>
            <w:r w:rsidRPr="00FA264A">
              <w:rPr>
                <w:sz w:val="22"/>
                <w:szCs w:val="22"/>
              </w:rPr>
              <w:t>SeqStudio</w:t>
            </w:r>
            <w:proofErr w:type="spellEnd"/>
            <w:r w:rsidRPr="00FA264A">
              <w:rPr>
                <w:sz w:val="22"/>
                <w:szCs w:val="22"/>
              </w:rPr>
              <w:t xml:space="preserve"> GENETIC ANALYZER;</w:t>
            </w:r>
          </w:p>
          <w:p w14:paraId="39806360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AB 3130 GENETIC ANALYZER;</w:t>
            </w:r>
          </w:p>
          <w:p w14:paraId="0D712721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FA264A">
              <w:rPr>
                <w:sz w:val="22"/>
                <w:szCs w:val="22"/>
              </w:rPr>
              <w:t>SurfSeq</w:t>
            </w:r>
            <w:proofErr w:type="spellEnd"/>
            <w:r w:rsidRPr="00FA264A">
              <w:rPr>
                <w:sz w:val="22"/>
                <w:szCs w:val="22"/>
              </w:rPr>
              <w:t xml:space="preserve"> 5000</w:t>
            </w:r>
            <w:r>
              <w:rPr>
                <w:sz w:val="22"/>
                <w:szCs w:val="22"/>
              </w:rPr>
              <w:t>;</w:t>
            </w:r>
          </w:p>
          <w:p w14:paraId="48F6DAE1" w14:textId="77777777" w:rsidR="00CF1B16" w:rsidRPr="00FA264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NextSeq2000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4137C4ED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734A2D">
              <w:rPr>
                <w:sz w:val="22"/>
                <w:szCs w:val="22"/>
              </w:rPr>
              <w:t xml:space="preserve">Biologický materiál obsahující </w:t>
            </w:r>
            <w:r>
              <w:rPr>
                <w:sz w:val="22"/>
                <w:szCs w:val="22"/>
              </w:rPr>
              <w:t xml:space="preserve">lidskou </w:t>
            </w:r>
            <w:r w:rsidRPr="00734A2D">
              <w:rPr>
                <w:sz w:val="22"/>
                <w:szCs w:val="22"/>
              </w:rPr>
              <w:t>nukleovou kyselinu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38A941D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CF1B16" w:rsidRPr="00F55F2A" w14:paraId="686B26AD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0B695125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410" w:type="dxa"/>
          </w:tcPr>
          <w:p w14:paraId="625AAB2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Vyšetření variant </w:t>
            </w:r>
            <w:r w:rsidRPr="000B049E">
              <w:rPr>
                <w:sz w:val="22"/>
                <w:szCs w:val="22"/>
              </w:rPr>
              <w:t>germinálního genomu</w:t>
            </w:r>
          </w:p>
        </w:tc>
        <w:tc>
          <w:tcPr>
            <w:tcW w:w="1701" w:type="dxa"/>
          </w:tcPr>
          <w:p w14:paraId="4B656956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 s fragmentační analýzou na kapilární elektroforéze</w:t>
            </w:r>
          </w:p>
        </w:tc>
        <w:tc>
          <w:tcPr>
            <w:tcW w:w="2693" w:type="dxa"/>
          </w:tcPr>
          <w:p w14:paraId="0C86E47B" w14:textId="77777777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SOP-03-35, 3.vyd.</w:t>
            </w:r>
            <w:r>
              <w:rPr>
                <w:sz w:val="22"/>
                <w:szCs w:val="22"/>
              </w:rPr>
              <w:t>;</w:t>
            </w:r>
          </w:p>
          <w:p w14:paraId="2DF80D2A" w14:textId="77777777" w:rsidR="00EF5549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PP-03-35-01, 3.vyd.</w:t>
            </w:r>
            <w:r w:rsidR="00EF5549">
              <w:rPr>
                <w:sz w:val="22"/>
                <w:szCs w:val="22"/>
              </w:rPr>
              <w:t>;</w:t>
            </w:r>
            <w:r w:rsidRPr="00BE356D">
              <w:rPr>
                <w:sz w:val="22"/>
                <w:szCs w:val="22"/>
              </w:rPr>
              <w:t xml:space="preserve"> </w:t>
            </w:r>
          </w:p>
          <w:p w14:paraId="201DCCDE" w14:textId="77777777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PP-03-35-02, 1.vyd.</w:t>
            </w:r>
            <w:r>
              <w:rPr>
                <w:sz w:val="22"/>
                <w:szCs w:val="22"/>
              </w:rPr>
              <w:t>;</w:t>
            </w:r>
          </w:p>
          <w:p w14:paraId="32491480" w14:textId="161AC2E2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PP-03-35-03, 1.vyd., v</w:t>
            </w:r>
            <w:r w:rsidR="00E135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14:paraId="38A440A7" w14:textId="77777777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PP-03-35-04, 1.vyd.</w:t>
            </w:r>
            <w:r>
              <w:rPr>
                <w:sz w:val="22"/>
                <w:szCs w:val="22"/>
              </w:rPr>
              <w:t>;</w:t>
            </w:r>
          </w:p>
          <w:p w14:paraId="10510B75" w14:textId="77777777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PP-03-35-05, 2.vyd.</w:t>
            </w:r>
            <w:r>
              <w:rPr>
                <w:sz w:val="22"/>
                <w:szCs w:val="22"/>
              </w:rPr>
              <w:t>;</w:t>
            </w:r>
          </w:p>
          <w:p w14:paraId="1031313E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BE356D">
              <w:rPr>
                <w:sz w:val="22"/>
                <w:szCs w:val="22"/>
              </w:rPr>
              <w:t>PP-03-35-06, 1.vyd.</w:t>
            </w:r>
            <w:r>
              <w:rPr>
                <w:sz w:val="22"/>
                <w:szCs w:val="22"/>
              </w:rPr>
              <w:t>;</w:t>
            </w:r>
          </w:p>
          <w:p w14:paraId="4A3AD1AB" w14:textId="77777777" w:rsidR="00CF1B16" w:rsidRPr="00BE356D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E173E">
              <w:rPr>
                <w:sz w:val="22"/>
                <w:szCs w:val="22"/>
              </w:rPr>
              <w:t>Cycler</w:t>
            </w:r>
            <w:proofErr w:type="spellEnd"/>
            <w:r w:rsidRPr="008E173E">
              <w:rPr>
                <w:sz w:val="22"/>
                <w:szCs w:val="22"/>
              </w:rPr>
              <w:t xml:space="preserve"> C1000 Bio-Rad</w:t>
            </w:r>
            <w:r>
              <w:rPr>
                <w:sz w:val="22"/>
                <w:szCs w:val="22"/>
              </w:rPr>
              <w:t>;</w:t>
            </w:r>
          </w:p>
          <w:p w14:paraId="4D8A6529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SeqStudio</w:t>
            </w:r>
            <w:proofErr w:type="spellEnd"/>
            <w:r>
              <w:rPr>
                <w:sz w:val="22"/>
                <w:szCs w:val="22"/>
              </w:rPr>
              <w:t xml:space="preserve"> GENETIC ANALYZER;</w:t>
            </w:r>
          </w:p>
          <w:p w14:paraId="5157C024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3130 GENETIC ANALYZER;</w:t>
            </w:r>
          </w:p>
        </w:tc>
        <w:tc>
          <w:tcPr>
            <w:tcW w:w="1985" w:type="dxa"/>
          </w:tcPr>
          <w:p w14:paraId="2E7314A6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734A2D">
              <w:rPr>
                <w:sz w:val="22"/>
                <w:szCs w:val="22"/>
              </w:rPr>
              <w:t xml:space="preserve">Biologický materiál obsahující </w:t>
            </w:r>
            <w:r>
              <w:rPr>
                <w:sz w:val="22"/>
                <w:szCs w:val="22"/>
              </w:rPr>
              <w:t xml:space="preserve">lidskou </w:t>
            </w:r>
            <w:r w:rsidRPr="00734A2D">
              <w:rPr>
                <w:sz w:val="22"/>
                <w:szCs w:val="22"/>
              </w:rPr>
              <w:t>nukleovou kyselinu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FEBE98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B, C</w:t>
            </w:r>
          </w:p>
        </w:tc>
      </w:tr>
      <w:tr w:rsidR="00CF1B16" w:rsidRPr="005812C0" w14:paraId="4097CEA9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</w:tcBorders>
          </w:tcPr>
          <w:p w14:paraId="71B7A8FD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2DDAF290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Neobsazeno</w:t>
            </w:r>
          </w:p>
        </w:tc>
        <w:tc>
          <w:tcPr>
            <w:tcW w:w="1701" w:type="dxa"/>
          </w:tcPr>
          <w:p w14:paraId="43985382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C869DC" w14:textId="77777777" w:rsidR="00CF1B16" w:rsidRPr="005812C0" w:rsidRDefault="00CF1B16" w:rsidP="00324C1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91E946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CAEFFCA" w14:textId="77777777" w:rsidR="00CF1B16" w:rsidRPr="005812C0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CF1B16" w:rsidRPr="00F55F2A" w14:paraId="780A14EC" w14:textId="77777777" w:rsidTr="00324C17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</w:tcPr>
          <w:p w14:paraId="1AE000EA" w14:textId="77777777" w:rsidR="00CF1B16" w:rsidRPr="00F55F2A" w:rsidRDefault="00CF1B16" w:rsidP="00324C1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E8FCA7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Vyšetření chromozomových aberací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579060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aCGH</w:t>
            </w:r>
            <w:proofErr w:type="spellEnd"/>
          </w:p>
          <w:p w14:paraId="734A757C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A8A023F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SOP-01-06, 3. vyd.;</w:t>
            </w:r>
          </w:p>
          <w:p w14:paraId="6B84E973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Hybridizační pec </w:t>
            </w:r>
            <w:proofErr w:type="spellStart"/>
            <w:r>
              <w:rPr>
                <w:sz w:val="22"/>
                <w:szCs w:val="22"/>
              </w:rPr>
              <w:t>Agilent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4FCD451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Agilent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Microarray</w:t>
            </w:r>
            <w:proofErr w:type="spellEnd"/>
            <w:r>
              <w:rPr>
                <w:sz w:val="22"/>
                <w:szCs w:val="22"/>
              </w:rPr>
              <w:t xml:space="preserve"> Scanner</w:t>
            </w:r>
            <w:r w:rsidR="00EE363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526A04DC" w14:textId="77777777" w:rsidR="00CF1B16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aCGH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075AF7">
              <w:rPr>
                <w:sz w:val="22"/>
                <w:szCs w:val="22"/>
              </w:rPr>
              <w:t>Human</w:t>
            </w:r>
            <w:proofErr w:type="spellEnd"/>
            <w:r w:rsidRPr="00075AF7">
              <w:rPr>
                <w:sz w:val="22"/>
                <w:szCs w:val="22"/>
              </w:rPr>
              <w:t xml:space="preserve"> Genom CGH </w:t>
            </w:r>
            <w:proofErr w:type="spellStart"/>
            <w:r w:rsidRPr="00075AF7">
              <w:rPr>
                <w:sz w:val="22"/>
                <w:szCs w:val="22"/>
              </w:rPr>
              <w:t>SurePrint</w:t>
            </w:r>
            <w:proofErr w:type="spellEnd"/>
            <w:r w:rsidRPr="00075AF7">
              <w:rPr>
                <w:sz w:val="22"/>
                <w:szCs w:val="22"/>
              </w:rPr>
              <w:t xml:space="preserve"> G3 </w:t>
            </w:r>
            <w:proofErr w:type="spellStart"/>
            <w:r w:rsidRPr="00075AF7">
              <w:rPr>
                <w:sz w:val="22"/>
                <w:szCs w:val="22"/>
              </w:rPr>
              <w:t>Unrestricted</w:t>
            </w:r>
            <w:proofErr w:type="spellEnd"/>
            <w:r w:rsidRPr="00075AF7">
              <w:rPr>
                <w:sz w:val="22"/>
                <w:szCs w:val="22"/>
              </w:rPr>
              <w:t xml:space="preserve"> ISCA v2 (</w:t>
            </w:r>
            <w:proofErr w:type="spellStart"/>
            <w:r w:rsidRPr="00075AF7">
              <w:rPr>
                <w:sz w:val="22"/>
                <w:szCs w:val="22"/>
              </w:rPr>
              <w:t>Agilent</w:t>
            </w:r>
            <w:proofErr w:type="spellEnd"/>
            <w:r w:rsidRPr="00075AF7">
              <w:rPr>
                <w:sz w:val="22"/>
                <w:szCs w:val="22"/>
              </w:rPr>
              <w:t>), 8x60K</w:t>
            </w:r>
            <w:r>
              <w:rPr>
                <w:sz w:val="22"/>
                <w:szCs w:val="22"/>
              </w:rPr>
              <w:t xml:space="preserve"> (</w:t>
            </w:r>
            <w:r w:rsidRPr="00075AF7">
              <w:rPr>
                <w:sz w:val="22"/>
                <w:szCs w:val="22"/>
              </w:rPr>
              <w:t>A_031746</w:t>
            </w:r>
            <w:r>
              <w:rPr>
                <w:sz w:val="22"/>
                <w:szCs w:val="22"/>
              </w:rPr>
              <w:t>);</w:t>
            </w:r>
          </w:p>
          <w:p w14:paraId="4849592B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SNP </w:t>
            </w:r>
            <w:proofErr w:type="spellStart"/>
            <w:r>
              <w:rPr>
                <w:sz w:val="22"/>
                <w:szCs w:val="22"/>
              </w:rPr>
              <w:t>aCGH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075AF7">
              <w:rPr>
                <w:sz w:val="22"/>
                <w:szCs w:val="22"/>
              </w:rPr>
              <w:t>Human</w:t>
            </w:r>
            <w:proofErr w:type="spellEnd"/>
            <w:r w:rsidRPr="00075AF7">
              <w:rPr>
                <w:sz w:val="22"/>
                <w:szCs w:val="22"/>
              </w:rPr>
              <w:t xml:space="preserve"> Genom CGH </w:t>
            </w:r>
            <w:proofErr w:type="spellStart"/>
            <w:r w:rsidRPr="00075AF7">
              <w:rPr>
                <w:sz w:val="22"/>
                <w:szCs w:val="22"/>
              </w:rPr>
              <w:t>SurePrint</w:t>
            </w:r>
            <w:proofErr w:type="spellEnd"/>
            <w:r w:rsidRPr="00075AF7">
              <w:rPr>
                <w:sz w:val="22"/>
                <w:szCs w:val="22"/>
              </w:rPr>
              <w:t xml:space="preserve"> G3  ISCA CGH+SNP (</w:t>
            </w:r>
            <w:proofErr w:type="spellStart"/>
            <w:r w:rsidRPr="00075AF7">
              <w:rPr>
                <w:sz w:val="22"/>
                <w:szCs w:val="22"/>
              </w:rPr>
              <w:t>Agilent</w:t>
            </w:r>
            <w:proofErr w:type="spellEnd"/>
            <w:r w:rsidRPr="00075AF7">
              <w:rPr>
                <w:sz w:val="22"/>
                <w:szCs w:val="22"/>
              </w:rPr>
              <w:t>), 4x180K</w:t>
            </w:r>
            <w:r>
              <w:rPr>
                <w:sz w:val="22"/>
                <w:szCs w:val="22"/>
              </w:rPr>
              <w:t xml:space="preserve"> (</w:t>
            </w:r>
            <w:r w:rsidRPr="00C400E9">
              <w:rPr>
                <w:sz w:val="22"/>
                <w:szCs w:val="22"/>
              </w:rPr>
              <w:t>A_029830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0EE9A04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 w:rsidRPr="00734A2D">
              <w:rPr>
                <w:sz w:val="22"/>
                <w:szCs w:val="22"/>
              </w:rPr>
              <w:t xml:space="preserve">Biologický materiál obsahující </w:t>
            </w:r>
            <w:r>
              <w:rPr>
                <w:sz w:val="22"/>
                <w:szCs w:val="22"/>
              </w:rPr>
              <w:t xml:space="preserve">lidskou </w:t>
            </w:r>
            <w:r w:rsidRPr="00734A2D">
              <w:rPr>
                <w:sz w:val="22"/>
                <w:szCs w:val="22"/>
              </w:rPr>
              <w:t>nukleovou kyselinu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1C976BAA" w14:textId="77777777" w:rsidR="00CF1B16" w:rsidRPr="00F55F2A" w:rsidRDefault="00CF1B16" w:rsidP="00324C17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14:paraId="35D19C78" w14:textId="77777777" w:rsidR="00236524" w:rsidRDefault="00236524" w:rsidP="004D4CFF">
      <w:pPr>
        <w:ind w:left="284" w:hanging="284"/>
        <w:rPr>
          <w:sz w:val="20"/>
        </w:rPr>
      </w:pPr>
    </w:p>
    <w:p w14:paraId="456C6F73" w14:textId="77777777"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047"/>
        <w:gridCol w:w="9443"/>
      </w:tblGrid>
      <w:tr w:rsidR="00CF1B16" w:rsidRPr="00E3718F" w14:paraId="415C4A2E" w14:textId="77777777" w:rsidTr="00324C17">
        <w:trPr>
          <w:tblHeader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FC7008" w14:textId="77777777" w:rsidR="00CF1B16" w:rsidRPr="00E3718F" w:rsidRDefault="00CF1B16" w:rsidP="00324C17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E3718F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E3718F">
              <w:rPr>
                <w:b/>
                <w:sz w:val="18"/>
                <w:szCs w:val="18"/>
              </w:rPr>
              <w:t>poř</w:t>
            </w:r>
            <w:proofErr w:type="spellEnd"/>
            <w:r w:rsidRPr="00E3718F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2DA44" w14:textId="77777777" w:rsidR="00CF1B16" w:rsidRPr="00E3718F" w:rsidRDefault="00CF1B16" w:rsidP="00324C17">
            <w:pPr>
              <w:spacing w:before="120"/>
              <w:jc w:val="left"/>
              <w:rPr>
                <w:sz w:val="18"/>
                <w:szCs w:val="18"/>
              </w:rPr>
            </w:pPr>
            <w:r w:rsidRPr="00E3718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EF5549" w:rsidRPr="005F6BEA" w14:paraId="6F190737" w14:textId="77777777" w:rsidTr="00324C17">
        <w:tc>
          <w:tcPr>
            <w:tcW w:w="1047" w:type="dxa"/>
            <w:tcBorders>
              <w:left w:val="double" w:sz="4" w:space="0" w:color="auto"/>
            </w:tcBorders>
          </w:tcPr>
          <w:p w14:paraId="0C969AA2" w14:textId="77777777" w:rsidR="00EF5549" w:rsidRPr="00E3718F" w:rsidRDefault="00EF5549" w:rsidP="00EF554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08B6FD1D" w14:textId="4B4F83D9" w:rsidR="00EF5549" w:rsidRPr="00EF5549" w:rsidRDefault="00EF5549" w:rsidP="00F95322">
            <w:pPr>
              <w:rPr>
                <w:b/>
                <w:i/>
                <w:sz w:val="22"/>
              </w:rPr>
            </w:pPr>
            <w:r w:rsidRPr="00EF5549">
              <w:rPr>
                <w:i/>
                <w:sz w:val="22"/>
              </w:rPr>
              <w:t xml:space="preserve">ACADM, ACAN, ACTB, ACY1, AIRE, ALMS1, ANK, ANKRD11, AOC1, APC, APOB, APOE, AR, ASL, ATM, ATP7B, ATR, AVP, BARD1, BCKDHB, BLM, BMPR1A, BRCA1, BRCA2, BRD4, BRIP1, BTD, CAPN3, CDH1, CEL, CFTR, CLCN1, COL2A1, COL3A1, COL4A3, COL4A4, COL4A5, CYP2C9, CYP21A2, CYP24A1, CYP26A1, DHCR7, DNM2, DPYD, ELAVE, EP300, ERCC2, ERCC3, ETFA, ETFDH, FANCA, FANCC, FANCG, FANCI, FANCM, FAS, FBN1, FBXO7, FGD1, FGFR3, FH, FLNA, GDNF, GFALS, GHR, GIGYF, GJB1, GJB2, GLI3, GNAS, GP1BA, GPD1L, GTPBP3, HELQ, HFE, HNF1, HNF1B, HOXB13, HRAS, CHEK2, IGF1R, JAK2, KATNNIP, KBTBD13, KCNH2, KCNN4, KISS1R, KMT2D, LDLR, LHCGR, LHX3, LMBR1, LZTR1, MCPH1, MECP2, MED13L, MEN1, MITF, MLH1, MLH3, MLYCD, MSH2, MSH3, MSH6, MUTYH, MVK, MYBPC3, MYH7, MYH9, NALCN, NBN, </w:t>
            </w:r>
            <w:r w:rsidRPr="00EF5549">
              <w:rPr>
                <w:i/>
                <w:sz w:val="22"/>
              </w:rPr>
              <w:lastRenderedPageBreak/>
              <w:t>NF1, NPC1, NPHP1, NPR2, NT5C3A, OBSL1, OTX2, PALB2, PEX12, PHEX, PIGO, PKD1, PKHD1, PKLR, PLA2G6, PMS2, PRF1, PRKN, PROC, PROP1, PROS1, PRRT2, PTEN, PTCH1, PTPN11, RAD50, RAD51C, RAD51D, RAD54L, RAF1, RB1, RBM20,</w:t>
            </w:r>
            <w:r w:rsidRPr="00EF5549">
              <w:rPr>
                <w:sz w:val="22"/>
              </w:rPr>
              <w:t xml:space="preserve"> </w:t>
            </w:r>
            <w:r w:rsidRPr="00EF5549">
              <w:rPr>
                <w:i/>
                <w:sz w:val="22"/>
              </w:rPr>
              <w:t xml:space="preserve">RECQL, RET, RUNX1, SAMA3C, SBDS, SCO2, SERPINC1, SETD5, SETX, SHOX, SLC4A1, SLC7A9, SLC20, </w:t>
            </w:r>
            <w:r w:rsidRPr="006F29F4">
              <w:rPr>
                <w:i/>
                <w:sz w:val="22"/>
              </w:rPr>
              <w:t>SLC26A4, SLFN14, SLX4, SNTA1, SPTB, SPTB, SRP72, STAT5b, STIL, STK11, SUFU, TG, TMEM67, TP53, TP63, TPP1, TREX1, TSC1, TSC2, TSPY, TTN, TTR, USH2A, VHL, VWF, WT1, XRCC2, XRCC5</w:t>
            </w:r>
            <w:r w:rsidR="00E47A57" w:rsidRPr="006F29F4">
              <w:rPr>
                <w:i/>
                <w:sz w:val="22"/>
              </w:rPr>
              <w:t>,</w:t>
            </w:r>
            <w:r w:rsidR="00E47A57" w:rsidRPr="006F29F4">
              <w:t xml:space="preserve"> </w:t>
            </w:r>
            <w:r w:rsidR="00E47A57" w:rsidRPr="006F29F4">
              <w:rPr>
                <w:i/>
                <w:sz w:val="22"/>
              </w:rPr>
              <w:t>CYFIP2, FOXI3, DMD, SDHB, BARD1, TNFAIP3, MAP1B, MYH3, SLC1A2, BRPF1, VCAN, NPR2, DKGE, ASXL2, ATP1A2, SPR, INTS1, EPB41L1, ABCA4, ABRAXAS, CEP57, FAN1</w:t>
            </w:r>
            <w:r w:rsidR="006F29F4" w:rsidRPr="006F29F4">
              <w:rPr>
                <w:i/>
                <w:sz w:val="22"/>
              </w:rPr>
              <w:t xml:space="preserve">, </w:t>
            </w:r>
            <w:r w:rsidR="006F29F4" w:rsidRPr="006F29F4">
              <w:rPr>
                <w:i/>
                <w:sz w:val="22"/>
                <w:szCs w:val="22"/>
              </w:rPr>
              <w:t>SAMD9, NBAS, KMT2A, BAP1, ACO2, C2, MPL, SDHA, SHH, POLG, DONSON, TBX1, KLB, USP9X,</w:t>
            </w:r>
            <w:r w:rsidR="006F29F4" w:rsidRPr="006F2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9F4" w:rsidRPr="00F95322">
              <w:rPr>
                <w:i/>
                <w:sz w:val="22"/>
                <w:szCs w:val="22"/>
              </w:rPr>
              <w:t>DDX3X, GFI1B, PKD2, KMT2C, PPP2R5D, MKI67, NIPBL, IFT140, CCNF</w:t>
            </w:r>
            <w:r w:rsidR="00891406" w:rsidRPr="00F95322">
              <w:rPr>
                <w:i/>
                <w:sz w:val="22"/>
                <w:szCs w:val="22"/>
              </w:rPr>
              <w:t>,</w:t>
            </w:r>
            <w:r w:rsidR="00891406" w:rsidRPr="00F95322">
              <w:rPr>
                <w:sz w:val="22"/>
                <w:szCs w:val="22"/>
              </w:rPr>
              <w:t xml:space="preserve"> </w:t>
            </w:r>
            <w:r w:rsidR="00891406" w:rsidRPr="00F95322">
              <w:rPr>
                <w:i/>
                <w:sz w:val="22"/>
                <w:szCs w:val="22"/>
              </w:rPr>
              <w:t>GCDH, AP4B1, PROK2, PRKDC, BUB1B, KIAA0586, F7, F8, COL1A1, TFAP2A, SETD2, TECTA, MIP, OTUD5, STRC, TMEM70, KIAA0586, GRIN2D, FBN2, LRP6, SCN1A, RNF13, POLE, MRE11, FANCD2, RNF168, HDAC8, ERCC5, HNF1A</w:t>
            </w:r>
            <w:r w:rsidR="00F95322" w:rsidRPr="00F95322">
              <w:rPr>
                <w:i/>
                <w:color w:val="FF0000"/>
                <w:sz w:val="22"/>
                <w:szCs w:val="22"/>
              </w:rPr>
              <w:t>, SMAD6</w:t>
            </w:r>
            <w:r w:rsidR="00F95322">
              <w:rPr>
                <w:i/>
                <w:color w:val="FF0000"/>
                <w:sz w:val="22"/>
                <w:szCs w:val="22"/>
              </w:rPr>
              <w:t xml:space="preserve">, </w:t>
            </w:r>
            <w:r w:rsidR="00F95322" w:rsidRPr="00F95322">
              <w:rPr>
                <w:i/>
                <w:color w:val="FF0000"/>
                <w:sz w:val="22"/>
                <w:szCs w:val="22"/>
              </w:rPr>
              <w:t>FOXP2, COL12A1, SPEN, SPINK1, PITX1</w:t>
            </w:r>
            <w:r w:rsidR="00891406" w:rsidRPr="00891406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 </w:t>
            </w:r>
            <w:r w:rsidR="00E47A57" w:rsidRPr="00891406">
              <w:rPr>
                <w:i/>
                <w:color w:val="FF0000"/>
                <w:sz w:val="22"/>
              </w:rPr>
              <w:t xml:space="preserve"> </w:t>
            </w:r>
          </w:p>
        </w:tc>
      </w:tr>
      <w:tr w:rsidR="00EF5549" w:rsidRPr="00FA264A" w14:paraId="011B63B5" w14:textId="77777777" w:rsidTr="00324C17">
        <w:tc>
          <w:tcPr>
            <w:tcW w:w="1047" w:type="dxa"/>
            <w:tcBorders>
              <w:left w:val="double" w:sz="4" w:space="0" w:color="auto"/>
            </w:tcBorders>
          </w:tcPr>
          <w:p w14:paraId="2E36C656" w14:textId="77777777" w:rsidR="00EF5549" w:rsidRPr="00E3718F" w:rsidRDefault="00EF5549" w:rsidP="00EF554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816/6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0663A6BD" w14:textId="77777777" w:rsidR="00EF5549" w:rsidRPr="00FA264A" w:rsidRDefault="00EF5549" w:rsidP="00EF5549">
            <w:pPr>
              <w:spacing w:before="120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Hereditární nádorové syndromy – panel CZECANCA (</w:t>
            </w:r>
            <w:r w:rsidRPr="00FA264A">
              <w:rPr>
                <w:i/>
                <w:sz w:val="22"/>
                <w:szCs w:val="22"/>
              </w:rPr>
              <w:t>ATM, APC, BARD1, BRCA1, BRCA2, BRIP1, CDH1, CHEK2, EPCAM, MLH1, MSH2, MSH6, MUTYH, NBN, PALB2, PMS2, PTEN, RAD50, RAD51C, RAD51D, STK11, TP53</w:t>
            </w:r>
            <w:r w:rsidRPr="00FA264A">
              <w:rPr>
                <w:sz w:val="22"/>
                <w:szCs w:val="22"/>
              </w:rPr>
              <w:t xml:space="preserve">); </w:t>
            </w:r>
          </w:p>
          <w:p w14:paraId="38005DCD" w14:textId="77777777" w:rsidR="00EF5549" w:rsidRPr="00FA264A" w:rsidRDefault="00EF5549" w:rsidP="00EF5549">
            <w:pPr>
              <w:spacing w:before="120"/>
              <w:rPr>
                <w:sz w:val="22"/>
                <w:szCs w:val="22"/>
              </w:rPr>
            </w:pPr>
            <w:r w:rsidRPr="00FA264A">
              <w:rPr>
                <w:sz w:val="22"/>
                <w:szCs w:val="22"/>
              </w:rPr>
              <w:t>WES</w:t>
            </w:r>
            <w:r>
              <w:rPr>
                <w:sz w:val="22"/>
                <w:szCs w:val="22"/>
              </w:rPr>
              <w:t>:</w:t>
            </w:r>
            <w:r w:rsidRPr="00FA264A">
              <w:rPr>
                <w:sz w:val="22"/>
                <w:szCs w:val="22"/>
              </w:rPr>
              <w:t xml:space="preserve"> definice fenotypových filtrů dle indikace klinickým genetikem</w:t>
            </w:r>
          </w:p>
        </w:tc>
      </w:tr>
      <w:tr w:rsidR="00EF5549" w:rsidRPr="00E3718F" w14:paraId="271291DF" w14:textId="77777777" w:rsidTr="00324C17">
        <w:tc>
          <w:tcPr>
            <w:tcW w:w="1047" w:type="dxa"/>
            <w:tcBorders>
              <w:left w:val="double" w:sz="4" w:space="0" w:color="auto"/>
            </w:tcBorders>
          </w:tcPr>
          <w:p w14:paraId="12CCCF41" w14:textId="77777777" w:rsidR="00EF5549" w:rsidRPr="00E3718F" w:rsidRDefault="00EF5549" w:rsidP="00EF554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637A271" w14:textId="273C6228" w:rsidR="00EF5549" w:rsidRDefault="00EF5549" w:rsidP="00EF5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MLPA: </w:t>
            </w:r>
            <w:r w:rsidRPr="0078068F">
              <w:rPr>
                <w:sz w:val="22"/>
                <w:szCs w:val="22"/>
              </w:rPr>
              <w:t>Spinální svalová atrofie (</w:t>
            </w:r>
            <w:r w:rsidRPr="00F41258">
              <w:rPr>
                <w:i/>
                <w:sz w:val="22"/>
                <w:szCs w:val="22"/>
              </w:rPr>
              <w:t>SMN1</w:t>
            </w:r>
            <w:r w:rsidRPr="0078068F">
              <w:rPr>
                <w:sz w:val="22"/>
                <w:szCs w:val="22"/>
              </w:rPr>
              <w:t xml:space="preserve">); </w:t>
            </w:r>
            <w:r w:rsidRPr="00F41258">
              <w:rPr>
                <w:i/>
                <w:sz w:val="22"/>
                <w:szCs w:val="22"/>
              </w:rPr>
              <w:t>BRCA1, BRCA2</w:t>
            </w:r>
            <w:r w:rsidRPr="0078068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78068F">
              <w:rPr>
                <w:sz w:val="22"/>
                <w:szCs w:val="22"/>
              </w:rPr>
              <w:t>detekce chromozomálních aberací (</w:t>
            </w:r>
            <w:proofErr w:type="spellStart"/>
            <w:r w:rsidRPr="0078068F">
              <w:rPr>
                <w:sz w:val="22"/>
                <w:szCs w:val="22"/>
              </w:rPr>
              <w:t>mikrodelece</w:t>
            </w:r>
            <w:proofErr w:type="spellEnd"/>
            <w:r w:rsidRPr="0078068F">
              <w:rPr>
                <w:sz w:val="22"/>
                <w:szCs w:val="22"/>
              </w:rPr>
              <w:t>/</w:t>
            </w:r>
            <w:proofErr w:type="spellStart"/>
            <w:r w:rsidRPr="0078068F">
              <w:rPr>
                <w:sz w:val="22"/>
                <w:szCs w:val="22"/>
              </w:rPr>
              <w:t>mikroduplikace</w:t>
            </w:r>
            <w:proofErr w:type="spellEnd"/>
            <w:r w:rsidRPr="0078068F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r w:rsidRPr="00F41258">
              <w:rPr>
                <w:i/>
                <w:sz w:val="22"/>
                <w:szCs w:val="22"/>
              </w:rPr>
              <w:t>SHOX; APC, BRCA1, BRCA2, CDH1, CHEK2, MEN1, NF1, STK11, TP53, MLH1, MSH2, MSH6, PMS2, PROC, PROS1, SERPINC1</w:t>
            </w:r>
            <w:r w:rsidRPr="0078068F">
              <w:rPr>
                <w:sz w:val="22"/>
                <w:szCs w:val="22"/>
              </w:rPr>
              <w:t xml:space="preserve">; </w:t>
            </w:r>
            <w:proofErr w:type="spellStart"/>
            <w:r w:rsidRPr="0078068F">
              <w:rPr>
                <w:sz w:val="22"/>
                <w:szCs w:val="22"/>
              </w:rPr>
              <w:t>Cystinuria</w:t>
            </w:r>
            <w:proofErr w:type="spellEnd"/>
            <w:r w:rsidRPr="0078068F">
              <w:rPr>
                <w:sz w:val="22"/>
                <w:szCs w:val="22"/>
              </w:rPr>
              <w:t xml:space="preserve"> (</w:t>
            </w:r>
            <w:r w:rsidRPr="00F41258">
              <w:rPr>
                <w:i/>
                <w:sz w:val="22"/>
                <w:szCs w:val="22"/>
              </w:rPr>
              <w:t>SLC3A1, PREPL, SLC7A9</w:t>
            </w:r>
            <w:r w:rsidRPr="0078068F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r w:rsidRPr="0078068F">
              <w:rPr>
                <w:sz w:val="22"/>
                <w:szCs w:val="22"/>
              </w:rPr>
              <w:t>Parkinsonova choroba (</w:t>
            </w:r>
            <w:r w:rsidRPr="00F41258">
              <w:rPr>
                <w:i/>
                <w:sz w:val="22"/>
                <w:szCs w:val="22"/>
              </w:rPr>
              <w:t>PARK7, ATP13A2, PINK1, SNCA</w:t>
            </w:r>
            <w:r w:rsidRPr="00473017">
              <w:rPr>
                <w:i/>
                <w:sz w:val="22"/>
                <w:szCs w:val="22"/>
              </w:rPr>
              <w:t>, PARK2, LRRK2</w:t>
            </w:r>
            <w:r w:rsidRPr="00473017">
              <w:rPr>
                <w:sz w:val="22"/>
                <w:szCs w:val="22"/>
              </w:rPr>
              <w:t>); Tuberózní skleróza (</w:t>
            </w:r>
            <w:r w:rsidRPr="00473017">
              <w:rPr>
                <w:i/>
                <w:sz w:val="22"/>
                <w:szCs w:val="22"/>
              </w:rPr>
              <w:t>TSC1, TSC2</w:t>
            </w:r>
            <w:r w:rsidRPr="00473017">
              <w:rPr>
                <w:sz w:val="22"/>
                <w:szCs w:val="22"/>
              </w:rPr>
              <w:t xml:space="preserve">); </w:t>
            </w:r>
            <w:r w:rsidRPr="00473017">
              <w:rPr>
                <w:i/>
                <w:sz w:val="22"/>
                <w:szCs w:val="22"/>
              </w:rPr>
              <w:t>PTCH1, RET, RB1; PTEN, MUTYH, EPCAM</w:t>
            </w:r>
            <w:r w:rsidRPr="00473017">
              <w:rPr>
                <w:sz w:val="22"/>
                <w:szCs w:val="22"/>
              </w:rPr>
              <w:t xml:space="preserve">; </w:t>
            </w:r>
            <w:r w:rsidRPr="00473017">
              <w:rPr>
                <w:i/>
                <w:sz w:val="22"/>
                <w:szCs w:val="22"/>
              </w:rPr>
              <w:t>LDLR</w:t>
            </w:r>
            <w:r w:rsidR="00E47A57" w:rsidRPr="00473017">
              <w:rPr>
                <w:i/>
                <w:sz w:val="22"/>
                <w:szCs w:val="22"/>
              </w:rPr>
              <w:t>; DMD; SHANK3</w:t>
            </w:r>
            <w:r w:rsidR="00F95322" w:rsidRPr="00F95322">
              <w:rPr>
                <w:i/>
                <w:color w:val="FF0000"/>
                <w:sz w:val="22"/>
                <w:szCs w:val="22"/>
              </w:rPr>
              <w:t>, FANCA</w:t>
            </w:r>
          </w:p>
          <w:p w14:paraId="2F5FA660" w14:textId="77777777" w:rsidR="00EF5549" w:rsidRDefault="00EF5549" w:rsidP="00EF5549">
            <w:pPr>
              <w:rPr>
                <w:i/>
                <w:sz w:val="22"/>
                <w:szCs w:val="22"/>
              </w:rPr>
            </w:pPr>
            <w:r w:rsidRPr="00950267">
              <w:rPr>
                <w:sz w:val="22"/>
                <w:szCs w:val="22"/>
              </w:rPr>
              <w:t>Digitální MLPA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F41258">
              <w:rPr>
                <w:i/>
                <w:sz w:val="22"/>
                <w:szCs w:val="22"/>
              </w:rPr>
              <w:t>APC,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41258">
              <w:rPr>
                <w:i/>
                <w:sz w:val="22"/>
                <w:szCs w:val="22"/>
              </w:rPr>
              <w:t>ATM,</w:t>
            </w:r>
            <w:r>
              <w:rPr>
                <w:i/>
                <w:sz w:val="22"/>
                <w:szCs w:val="22"/>
              </w:rPr>
              <w:t xml:space="preserve"> BAP1, BARD1, MUTYH, EPCAN, MSH2, MSH6, MLH1, MITF, PMS2, NBN, CDKN2A, BMPR1A, PTEN, CDK4, POLE, BRCA2, SCG5, GREM1, PALB2, CDH1, TP53, RAD51D, BRCA1, RAD51C, BRIP1, SMAD4, STK11, CHEK2</w:t>
            </w:r>
          </w:p>
          <w:p w14:paraId="037E8074" w14:textId="77777777" w:rsidR="00EF5549" w:rsidRPr="00E3718F" w:rsidRDefault="00EF5549" w:rsidP="00EF5549">
            <w:pPr>
              <w:rPr>
                <w:sz w:val="22"/>
                <w:szCs w:val="22"/>
              </w:rPr>
            </w:pPr>
            <w:r w:rsidRPr="00950267">
              <w:rPr>
                <w:sz w:val="22"/>
                <w:szCs w:val="22"/>
              </w:rPr>
              <w:t>MS MLPA: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41258">
              <w:rPr>
                <w:i/>
                <w:sz w:val="22"/>
                <w:szCs w:val="22"/>
              </w:rPr>
              <w:t>PWS/AS,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41258">
              <w:rPr>
                <w:i/>
                <w:sz w:val="22"/>
                <w:szCs w:val="22"/>
              </w:rPr>
              <w:t>BWS/SRS, UPD7/UPD14</w:t>
            </w:r>
            <w:r>
              <w:rPr>
                <w:i/>
                <w:sz w:val="22"/>
                <w:szCs w:val="22"/>
              </w:rPr>
              <w:t>;</w:t>
            </w:r>
          </w:p>
        </w:tc>
      </w:tr>
      <w:tr w:rsidR="00EF5549" w:rsidRPr="005812C0" w14:paraId="32BFED8D" w14:textId="77777777" w:rsidTr="00324C17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14:paraId="0E72E68A" w14:textId="77777777" w:rsidR="00EF5549" w:rsidRPr="005812C0" w:rsidRDefault="00EF5549" w:rsidP="00EF554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816/8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14:paraId="6902FD65" w14:textId="77777777" w:rsidR="00EF5549" w:rsidRPr="005812C0" w:rsidRDefault="00EF5549" w:rsidP="00EF5549">
            <w:pPr>
              <w:spacing w:before="120"/>
              <w:rPr>
                <w:sz w:val="22"/>
                <w:szCs w:val="22"/>
              </w:rPr>
            </w:pPr>
            <w:r w:rsidRPr="0078068F">
              <w:rPr>
                <w:sz w:val="22"/>
                <w:szCs w:val="22"/>
              </w:rPr>
              <w:t>Aneuploidie chromozomů 13,</w:t>
            </w:r>
            <w:r>
              <w:rPr>
                <w:sz w:val="22"/>
                <w:szCs w:val="22"/>
              </w:rPr>
              <w:t xml:space="preserve"> </w:t>
            </w:r>
            <w:r w:rsidRPr="0078068F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 xml:space="preserve"> </w:t>
            </w:r>
            <w:r w:rsidRPr="0078068F">
              <w:rPr>
                <w:sz w:val="22"/>
                <w:szCs w:val="22"/>
              </w:rPr>
              <w:t>21, X a Y;</w:t>
            </w:r>
            <w:r>
              <w:rPr>
                <w:sz w:val="22"/>
                <w:szCs w:val="22"/>
              </w:rPr>
              <w:t xml:space="preserve"> </w:t>
            </w:r>
            <w:r w:rsidRPr="0078068F">
              <w:rPr>
                <w:sz w:val="22"/>
                <w:szCs w:val="22"/>
              </w:rPr>
              <w:t>Cystická fibróza (</w:t>
            </w:r>
            <w:r w:rsidRPr="00F41258">
              <w:rPr>
                <w:i/>
                <w:sz w:val="22"/>
                <w:szCs w:val="22"/>
              </w:rPr>
              <w:t>CFTR</w:t>
            </w:r>
            <w:r w:rsidRPr="0078068F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068F">
              <w:rPr>
                <w:sz w:val="22"/>
                <w:szCs w:val="22"/>
              </w:rPr>
              <w:t>Sy</w:t>
            </w:r>
            <w:proofErr w:type="spellEnd"/>
            <w:r w:rsidRPr="0078068F">
              <w:rPr>
                <w:sz w:val="22"/>
                <w:szCs w:val="22"/>
              </w:rPr>
              <w:t>. fragilního X (</w:t>
            </w:r>
            <w:r w:rsidRPr="00DC4948">
              <w:rPr>
                <w:sz w:val="22"/>
                <w:szCs w:val="22"/>
              </w:rPr>
              <w:t>FRAXA</w:t>
            </w:r>
            <w:r w:rsidRPr="0078068F">
              <w:rPr>
                <w:sz w:val="22"/>
                <w:szCs w:val="22"/>
              </w:rPr>
              <w:t xml:space="preserve">) - stanovení rozsahu mutace (komplexní diagnostika); </w:t>
            </w:r>
            <w:proofErr w:type="spellStart"/>
            <w:r w:rsidRPr="0078068F">
              <w:rPr>
                <w:sz w:val="22"/>
                <w:szCs w:val="22"/>
              </w:rPr>
              <w:t>Huntingtonova</w:t>
            </w:r>
            <w:proofErr w:type="spellEnd"/>
            <w:r w:rsidRPr="0078068F">
              <w:rPr>
                <w:sz w:val="22"/>
                <w:szCs w:val="22"/>
              </w:rPr>
              <w:t xml:space="preserve"> chor</w:t>
            </w:r>
            <w:r>
              <w:rPr>
                <w:sz w:val="22"/>
                <w:szCs w:val="22"/>
              </w:rPr>
              <w:t>ea</w:t>
            </w:r>
            <w:r w:rsidRPr="0078068F">
              <w:rPr>
                <w:sz w:val="22"/>
                <w:szCs w:val="22"/>
              </w:rPr>
              <w:t xml:space="preserve"> (</w:t>
            </w:r>
            <w:r w:rsidRPr="00F41258">
              <w:rPr>
                <w:i/>
                <w:sz w:val="22"/>
                <w:szCs w:val="22"/>
              </w:rPr>
              <w:t>HTT</w:t>
            </w:r>
            <w:r w:rsidRPr="0078068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</w:t>
            </w:r>
            <w:r w:rsidRPr="000F6748">
              <w:rPr>
                <w:sz w:val="22"/>
                <w:szCs w:val="22"/>
              </w:rPr>
              <w:t>Gilbertův syndrom (</w:t>
            </w:r>
            <w:r w:rsidRPr="005406D8">
              <w:rPr>
                <w:i/>
                <w:sz w:val="22"/>
                <w:szCs w:val="22"/>
              </w:rPr>
              <w:t>UGT1A1</w:t>
            </w:r>
            <w:r w:rsidRPr="00B32B40">
              <w:rPr>
                <w:sz w:val="22"/>
                <w:szCs w:val="22"/>
              </w:rPr>
              <w:t>)</w:t>
            </w:r>
            <w:r w:rsidRPr="00E63F60">
              <w:rPr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06D8">
              <w:rPr>
                <w:i/>
                <w:sz w:val="22"/>
                <w:szCs w:val="22"/>
              </w:rPr>
              <w:t>DPYD</w:t>
            </w:r>
          </w:p>
        </w:tc>
      </w:tr>
    </w:tbl>
    <w:p w14:paraId="0808F63E" w14:textId="77777777" w:rsidR="00174015" w:rsidRDefault="00174015" w:rsidP="00174015">
      <w:pPr>
        <w:pStyle w:val="Nadpis6"/>
        <w:keepNext/>
        <w:spacing w:before="60"/>
        <w:rPr>
          <w:bCs w:val="0"/>
          <w:sz w:val="24"/>
          <w:szCs w:val="20"/>
        </w:rPr>
      </w:pPr>
    </w:p>
    <w:p w14:paraId="5ADB6EF4" w14:textId="77777777"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57D7A">
        <w:rPr>
          <w:b/>
        </w:rPr>
        <w:t>Vysvětlivky</w:t>
      </w:r>
      <w:r>
        <w:rPr>
          <w:b/>
        </w:rPr>
        <w:t>:</w:t>
      </w:r>
    </w:p>
    <w:p w14:paraId="2F3C7CF4" w14:textId="77777777"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t>1</w:t>
      </w:r>
      <w:r>
        <w:rPr>
          <w:b/>
        </w:rPr>
        <w:tab/>
      </w:r>
      <w:r w:rsidRPr="00A57D7A">
        <w:rPr>
          <w:sz w:val="20"/>
        </w:rPr>
        <w:t>Zavedené stupně volnosti podle MPA 00-09</w:t>
      </w:r>
      <w:proofErr w:type="gramStart"/>
      <w:r w:rsidRPr="00A57D7A">
        <w:rPr>
          <w:sz w:val="20"/>
        </w:rPr>
        <w:t>-..</w:t>
      </w:r>
      <w:proofErr w:type="gramEnd"/>
      <w:r>
        <w:rPr>
          <w:sz w:val="20"/>
        </w:rPr>
        <w:t xml:space="preserve">: </w:t>
      </w:r>
    </w:p>
    <w:p w14:paraId="3E926F36" w14:textId="77777777" w:rsidR="00194D8F" w:rsidRDefault="00114FF0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14:paraId="12C14AE7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14:paraId="1C63430E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C - Flexibilita týkající se analytů/parametrů</w:t>
      </w:r>
    </w:p>
    <w:p w14:paraId="27104056" w14:textId="77777777"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14:paraId="3580EB53" w14:textId="77777777"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14:paraId="2DD09EF4" w14:textId="441AC10C" w:rsidR="00A31E3D" w:rsidRPr="00206CFF" w:rsidRDefault="00A31E3D" w:rsidP="00A31E3D">
      <w:pPr>
        <w:spacing w:before="120"/>
        <w:ind w:left="284" w:hanging="284"/>
        <w:rPr>
          <w:sz w:val="20"/>
        </w:rPr>
      </w:pPr>
      <w:r>
        <w:rPr>
          <w:sz w:val="22"/>
          <w:szCs w:val="22"/>
          <w:vertAlign w:val="superscript"/>
        </w:rPr>
        <w:t>#</w:t>
      </w:r>
      <w:r>
        <w:rPr>
          <w:sz w:val="22"/>
          <w:szCs w:val="22"/>
          <w:vertAlign w:val="superscript"/>
        </w:rPr>
        <w:tab/>
      </w:r>
      <w:r w:rsidRPr="00206CFF">
        <w:rPr>
          <w:sz w:val="20"/>
        </w:rPr>
        <w:t xml:space="preserve">Sekvenování </w:t>
      </w:r>
      <w:r>
        <w:rPr>
          <w:sz w:val="20"/>
        </w:rPr>
        <w:t xml:space="preserve">NGS-MPS </w:t>
      </w:r>
      <w:r w:rsidRPr="00206CFF">
        <w:rPr>
          <w:sz w:val="20"/>
        </w:rPr>
        <w:t xml:space="preserve">je prováděno jako externí služba </w:t>
      </w:r>
      <w:r>
        <w:rPr>
          <w:sz w:val="20"/>
        </w:rPr>
        <w:t xml:space="preserve">poskytovaná </w:t>
      </w:r>
      <w:r w:rsidRPr="00206CFF">
        <w:rPr>
          <w:sz w:val="20"/>
        </w:rPr>
        <w:t>dodavatele</w:t>
      </w:r>
      <w:r>
        <w:rPr>
          <w:sz w:val="20"/>
        </w:rPr>
        <w:t>m</w:t>
      </w:r>
      <w:r w:rsidRPr="00206CFF">
        <w:rPr>
          <w:sz w:val="20"/>
        </w:rPr>
        <w:t xml:space="preserve"> v rámci stejného právního subjektu</w:t>
      </w:r>
      <w:r w:rsidR="007C6DB5">
        <w:rPr>
          <w:sz w:val="20"/>
        </w:rPr>
        <w:t>.</w:t>
      </w:r>
    </w:p>
    <w:p w14:paraId="376EBB47" w14:textId="77777777" w:rsidR="00CF1B16" w:rsidRDefault="00CF1B16" w:rsidP="00CF1B16">
      <w:pPr>
        <w:spacing w:before="120"/>
        <w:ind w:left="284"/>
        <w:rPr>
          <w:sz w:val="20"/>
        </w:rPr>
      </w:pPr>
      <w:r>
        <w:rPr>
          <w:sz w:val="20"/>
        </w:rPr>
        <w:t>FISH</w:t>
      </w:r>
      <w:r>
        <w:rPr>
          <w:sz w:val="20"/>
        </w:rPr>
        <w:tab/>
        <w:t>F</w:t>
      </w:r>
      <w:r w:rsidRPr="00880B88">
        <w:rPr>
          <w:sz w:val="20"/>
        </w:rPr>
        <w:t xml:space="preserve">luorescenční </w:t>
      </w:r>
      <w:r w:rsidRPr="0045122B">
        <w:rPr>
          <w:i/>
          <w:sz w:val="20"/>
        </w:rPr>
        <w:t>in situ</w:t>
      </w:r>
      <w:r w:rsidRPr="00880B88">
        <w:rPr>
          <w:sz w:val="20"/>
        </w:rPr>
        <w:t xml:space="preserve"> hybridizace</w:t>
      </w:r>
    </w:p>
    <w:p w14:paraId="2E1354F5" w14:textId="77777777" w:rsidR="00CF1B16" w:rsidRDefault="00CF1B16" w:rsidP="00CF1B16">
      <w:pPr>
        <w:spacing w:before="120"/>
        <w:ind w:left="284"/>
        <w:rPr>
          <w:sz w:val="20"/>
        </w:rPr>
      </w:pPr>
      <w:r>
        <w:rPr>
          <w:sz w:val="20"/>
        </w:rPr>
        <w:t>MLPA</w:t>
      </w:r>
      <w:r>
        <w:rPr>
          <w:sz w:val="20"/>
        </w:rPr>
        <w:tab/>
        <w:t>H</w:t>
      </w:r>
      <w:r w:rsidRPr="00880B88">
        <w:rPr>
          <w:sz w:val="20"/>
        </w:rPr>
        <w:t xml:space="preserve">ybridizace a </w:t>
      </w:r>
      <w:proofErr w:type="spellStart"/>
      <w:r w:rsidRPr="00880B88">
        <w:rPr>
          <w:sz w:val="20"/>
        </w:rPr>
        <w:t>ligace</w:t>
      </w:r>
      <w:proofErr w:type="spellEnd"/>
      <w:r w:rsidRPr="00880B88">
        <w:rPr>
          <w:sz w:val="20"/>
        </w:rPr>
        <w:t xml:space="preserve"> sond s následnou multiplex polymerázovou reakcí</w:t>
      </w:r>
      <w:r>
        <w:rPr>
          <w:sz w:val="20"/>
        </w:rPr>
        <w:tab/>
      </w:r>
    </w:p>
    <w:p w14:paraId="36AEFD64" w14:textId="77777777" w:rsidR="00CF1B16" w:rsidRDefault="00CF1B16" w:rsidP="00CF1B16">
      <w:pPr>
        <w:spacing w:before="120"/>
        <w:ind w:left="284"/>
        <w:rPr>
          <w:sz w:val="20"/>
        </w:rPr>
      </w:pPr>
      <w:r>
        <w:rPr>
          <w:sz w:val="20"/>
        </w:rPr>
        <w:t>NGS</w:t>
      </w:r>
      <w:r>
        <w:rPr>
          <w:sz w:val="20"/>
        </w:rPr>
        <w:tab/>
        <w:t>-MPS</w:t>
      </w:r>
      <w:r>
        <w:rPr>
          <w:sz w:val="20"/>
        </w:rPr>
        <w:tab/>
        <w:t>Masivně paralelní sekvenování</w:t>
      </w:r>
    </w:p>
    <w:p w14:paraId="723BBC9E" w14:textId="77777777" w:rsidR="00CF1B16" w:rsidRDefault="00CF1B16" w:rsidP="00CF1B16">
      <w:pPr>
        <w:spacing w:before="120"/>
        <w:ind w:left="284"/>
        <w:rPr>
          <w:sz w:val="20"/>
        </w:rPr>
      </w:pPr>
      <w:proofErr w:type="spellStart"/>
      <w:r>
        <w:rPr>
          <w:sz w:val="20"/>
        </w:rPr>
        <w:lastRenderedPageBreak/>
        <w:t>aCGH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</w:t>
      </w:r>
      <w:r w:rsidRPr="00880B88">
        <w:rPr>
          <w:sz w:val="20"/>
        </w:rPr>
        <w:t>ligonukleotidová</w:t>
      </w:r>
      <w:proofErr w:type="spellEnd"/>
      <w:r w:rsidRPr="00880B88">
        <w:rPr>
          <w:sz w:val="20"/>
        </w:rPr>
        <w:t xml:space="preserve"> komparativní genomová hybridizace na čipu</w:t>
      </w:r>
    </w:p>
    <w:p w14:paraId="78BFEAB0" w14:textId="77777777" w:rsidR="00CF1B16" w:rsidRDefault="00CF1B16" w:rsidP="00CF1B16">
      <w:pPr>
        <w:spacing w:before="120"/>
        <w:ind w:left="284"/>
        <w:rPr>
          <w:sz w:val="20"/>
        </w:rPr>
      </w:pPr>
      <w:r>
        <w:rPr>
          <w:sz w:val="20"/>
        </w:rPr>
        <w:t>PCR</w:t>
      </w:r>
      <w:r>
        <w:rPr>
          <w:sz w:val="20"/>
        </w:rPr>
        <w:tab/>
      </w:r>
      <w:r>
        <w:rPr>
          <w:sz w:val="20"/>
        </w:rPr>
        <w:tab/>
        <w:t>P</w:t>
      </w:r>
      <w:r w:rsidRPr="00880B88">
        <w:rPr>
          <w:sz w:val="20"/>
        </w:rPr>
        <w:t>olymerázová řetězová reakce</w:t>
      </w:r>
      <w:r>
        <w:rPr>
          <w:sz w:val="20"/>
        </w:rPr>
        <w:tab/>
      </w:r>
    </w:p>
    <w:p w14:paraId="759B545A" w14:textId="77777777" w:rsidR="00CF1B16" w:rsidRDefault="00CF1B16" w:rsidP="00CF1B16">
      <w:pPr>
        <w:spacing w:before="120"/>
        <w:ind w:left="284" w:hanging="284"/>
        <w:rPr>
          <w:sz w:val="20"/>
        </w:rPr>
      </w:pPr>
      <w:r>
        <w:rPr>
          <w:sz w:val="20"/>
        </w:rPr>
        <w:tab/>
        <w:t>WES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Celoexomové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sekvenování</w:t>
      </w:r>
      <w:proofErr w:type="spellEnd"/>
    </w:p>
    <w:p w14:paraId="62FFE89E" w14:textId="77777777" w:rsidR="00194D8F" w:rsidRDefault="00194D8F" w:rsidP="00194D8F">
      <w:pPr>
        <w:spacing w:before="120"/>
        <w:ind w:left="284" w:hanging="284"/>
        <w:rPr>
          <w:sz w:val="20"/>
        </w:rPr>
      </w:pPr>
    </w:p>
    <w:p w14:paraId="0E8BF335" w14:textId="77777777" w:rsidR="00194D8F" w:rsidRPr="00A57D7A" w:rsidRDefault="00194D8F" w:rsidP="00194D8F">
      <w:pPr>
        <w:spacing w:before="120"/>
        <w:ind w:left="284" w:hanging="284"/>
        <w:rPr>
          <w:b/>
          <w:vertAlign w:val="superscript"/>
        </w:rPr>
      </w:pPr>
    </w:p>
    <w:p w14:paraId="29FDEAC2" w14:textId="77777777"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FB3D" w14:textId="77777777" w:rsidR="0031146F" w:rsidRDefault="0031146F">
      <w:r>
        <w:separator/>
      </w:r>
    </w:p>
  </w:endnote>
  <w:endnote w:type="continuationSeparator" w:id="0">
    <w:p w14:paraId="7885C20F" w14:textId="77777777" w:rsidR="0031146F" w:rsidRDefault="0031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30D9" w14:textId="7D93DD36" w:rsidR="0084637E" w:rsidRDefault="0027607B">
    <w:r w:rsidRPr="0027607B">
      <w:rPr>
        <w:sz w:val="16"/>
        <w:szCs w:val="16"/>
      </w:rPr>
      <w:ptab w:relativeTo="margin" w:alignment="center" w:leader="none"/>
    </w:r>
    <w:r w:rsidR="00A7261F"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7C6DB5">
      <w:rPr>
        <w:b/>
        <w:bCs/>
        <w:noProof/>
        <w:sz w:val="16"/>
        <w:szCs w:val="16"/>
      </w:rPr>
      <w:t>2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7C6DB5">
      <w:rPr>
        <w:b/>
        <w:bCs/>
        <w:noProof/>
        <w:sz w:val="16"/>
        <w:szCs w:val="16"/>
      </w:rPr>
      <w:t>4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E460" w14:textId="77777777" w:rsidR="00236524" w:rsidRDefault="003D707F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5A61FCB5" w14:textId="4AE76480" w:rsidR="00236524" w:rsidRDefault="003D707F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B02D63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B02D63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511F" w14:textId="77777777" w:rsidR="0031146F" w:rsidRDefault="0031146F">
      <w:r>
        <w:separator/>
      </w:r>
    </w:p>
  </w:footnote>
  <w:footnote w:type="continuationSeparator" w:id="0">
    <w:p w14:paraId="192F0F92" w14:textId="77777777" w:rsidR="0031146F" w:rsidRDefault="0031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7C58" w14:textId="77777777" w:rsidR="007E4D90" w:rsidRDefault="00B13A8D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3E130" wp14:editId="0FC2B553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07F">
      <w:tab/>
    </w:r>
  </w:p>
  <w:p w14:paraId="33E3156F" w14:textId="77777777" w:rsidR="0027607B" w:rsidRDefault="0027607B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29BA1885" w14:textId="77777777" w:rsidR="00236524" w:rsidRDefault="0099151C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14:paraId="634B6DF2" w14:textId="77777777" w:rsidR="00174015" w:rsidRPr="0099151C" w:rsidRDefault="00174015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98B1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467D77C5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24"/>
    <w:rsid w:val="00022E7B"/>
    <w:rsid w:val="0006126A"/>
    <w:rsid w:val="000D1C59"/>
    <w:rsid w:val="00114FF0"/>
    <w:rsid w:val="0012222C"/>
    <w:rsid w:val="00174015"/>
    <w:rsid w:val="00194D8F"/>
    <w:rsid w:val="00196F24"/>
    <w:rsid w:val="001B0CAD"/>
    <w:rsid w:val="001E302B"/>
    <w:rsid w:val="001E7F57"/>
    <w:rsid w:val="00236524"/>
    <w:rsid w:val="00246C15"/>
    <w:rsid w:val="0027607B"/>
    <w:rsid w:val="0028719D"/>
    <w:rsid w:val="002A169B"/>
    <w:rsid w:val="002D1320"/>
    <w:rsid w:val="0031146F"/>
    <w:rsid w:val="003D707F"/>
    <w:rsid w:val="003F73D2"/>
    <w:rsid w:val="00401B50"/>
    <w:rsid w:val="0043075C"/>
    <w:rsid w:val="00444608"/>
    <w:rsid w:val="0045122B"/>
    <w:rsid w:val="00465769"/>
    <w:rsid w:val="00473017"/>
    <w:rsid w:val="004D4CFF"/>
    <w:rsid w:val="004E238A"/>
    <w:rsid w:val="00515A76"/>
    <w:rsid w:val="00525FC7"/>
    <w:rsid w:val="00543460"/>
    <w:rsid w:val="0055666C"/>
    <w:rsid w:val="005A3964"/>
    <w:rsid w:val="005E67E8"/>
    <w:rsid w:val="00665DCC"/>
    <w:rsid w:val="006A49C7"/>
    <w:rsid w:val="006F29F4"/>
    <w:rsid w:val="007167D7"/>
    <w:rsid w:val="007331E0"/>
    <w:rsid w:val="00790FDC"/>
    <w:rsid w:val="007C058E"/>
    <w:rsid w:val="007C6DB5"/>
    <w:rsid w:val="007E4D90"/>
    <w:rsid w:val="0084637E"/>
    <w:rsid w:val="0085120E"/>
    <w:rsid w:val="00853BB6"/>
    <w:rsid w:val="008714EA"/>
    <w:rsid w:val="00891406"/>
    <w:rsid w:val="008A41D5"/>
    <w:rsid w:val="008F667A"/>
    <w:rsid w:val="00901251"/>
    <w:rsid w:val="00971950"/>
    <w:rsid w:val="0099151C"/>
    <w:rsid w:val="009B3EB0"/>
    <w:rsid w:val="009F107B"/>
    <w:rsid w:val="00A31E3D"/>
    <w:rsid w:val="00A57D7A"/>
    <w:rsid w:val="00A718B4"/>
    <w:rsid w:val="00A7261F"/>
    <w:rsid w:val="00AC695E"/>
    <w:rsid w:val="00B02D63"/>
    <w:rsid w:val="00B10029"/>
    <w:rsid w:val="00B13A8D"/>
    <w:rsid w:val="00B4215B"/>
    <w:rsid w:val="00B65F3E"/>
    <w:rsid w:val="00CC4564"/>
    <w:rsid w:val="00CE1A72"/>
    <w:rsid w:val="00CF1B16"/>
    <w:rsid w:val="00D13524"/>
    <w:rsid w:val="00D326D6"/>
    <w:rsid w:val="00D418D9"/>
    <w:rsid w:val="00D42890"/>
    <w:rsid w:val="00D75D93"/>
    <w:rsid w:val="00D83385"/>
    <w:rsid w:val="00DB123D"/>
    <w:rsid w:val="00DF7A77"/>
    <w:rsid w:val="00E13547"/>
    <w:rsid w:val="00E3773F"/>
    <w:rsid w:val="00E4365D"/>
    <w:rsid w:val="00E47A57"/>
    <w:rsid w:val="00E771A5"/>
    <w:rsid w:val="00EE363A"/>
    <w:rsid w:val="00EE7471"/>
    <w:rsid w:val="00EF5549"/>
    <w:rsid w:val="00F85698"/>
    <w:rsid w:val="00F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8029148"/>
  <w14:defaultImageDpi w14:val="96"/>
  <w15:docId w15:val="{916C159C-A46C-4947-B55E-857F6949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C97DD-1A28-48C8-9A03-1A796AD3CED5}">
  <ds:schemaRefs>
    <ds:schemaRef ds:uri="http://purl.org/dc/dcmitype/"/>
    <ds:schemaRef ds:uri="e8bd6d70-59cb-4639-abaa-3c4a7c2b8601"/>
    <ds:schemaRef ds:uri="http://schemas.microsoft.com/office/2006/documentManagement/types"/>
    <ds:schemaRef ds:uri="http://schemas.microsoft.com/office/2006/metadata/properties"/>
    <ds:schemaRef ds:uri="e9448448-c377-45fe-89f5-01fda98909d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867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Duchoslavová Jana, Ing., Ph.D.</cp:lastModifiedBy>
  <cp:revision>16</cp:revision>
  <cp:lastPrinted>2025-05-27T09:36:00Z</cp:lastPrinted>
  <dcterms:created xsi:type="dcterms:W3CDTF">2024-11-06T08:28:00Z</dcterms:created>
  <dcterms:modified xsi:type="dcterms:W3CDTF">2025-08-12T07:59:00Z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